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D9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28D9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/>
      </w:tblPr>
      <w:tblGrid>
        <w:gridCol w:w="3171"/>
        <w:gridCol w:w="3172"/>
        <w:gridCol w:w="3172"/>
      </w:tblGrid>
      <w:tr w:rsidR="00AF28D9" w:rsidRPr="00375B40" w:rsidTr="00EF5277">
        <w:tc>
          <w:tcPr>
            <w:tcW w:w="3171" w:type="dxa"/>
          </w:tcPr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_________Т.Ю.Демина</w:t>
            </w:r>
            <w:proofErr w:type="spellEnd"/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№195/1______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«10»_09__2018г.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советом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Протокол № 1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«_31» _09_ 2018г</w:t>
            </w:r>
          </w:p>
        </w:tc>
        <w:tc>
          <w:tcPr>
            <w:tcW w:w="3172" w:type="dxa"/>
          </w:tcPr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РАСМОТРЕНО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ШМО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___________/____________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AF28D9" w:rsidRPr="00375B40" w:rsidRDefault="00AF28D9" w:rsidP="00EF527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«_____»____2018г.</w:t>
            </w: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28D9" w:rsidRPr="00375B40" w:rsidRDefault="00AF28D9" w:rsidP="00EF527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F28D9" w:rsidRPr="00375B40" w:rsidRDefault="00AF28D9" w:rsidP="00AF28D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СРЕДНЯЯ ОБЩЕОБРАЗОВАТЕЛЬНАЯ ШКОЛА №19</w:t>
      </w:r>
    </w:p>
    <w:p w:rsidR="00AF28D9" w:rsidRPr="00375B40" w:rsidRDefault="00AF28D9" w:rsidP="00AF28D9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8D9" w:rsidRPr="00375B40" w:rsidRDefault="00AF28D9" w:rsidP="00AF28D9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РАБОЧАЯ ПРОГРАММА ИНДИВИДУАЛЬНОГО </w:t>
      </w:r>
      <w:proofErr w:type="gramStart"/>
      <w:r w:rsidRPr="00375B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ОБУЧЕНИЯ ПО ЛИТЕРАТУРЕ</w:t>
      </w:r>
      <w:proofErr w:type="gramEnd"/>
    </w:p>
    <w:p w:rsidR="00AF28D9" w:rsidRPr="00375B40" w:rsidRDefault="004A40F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обучающегося</w:t>
      </w:r>
      <w:r w:rsidR="00AF28D9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 «Б</w:t>
      </w:r>
      <w:r w:rsidR="00AF28D9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класса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Максима</w:t>
      </w:r>
      <w:r w:rsidR="00AF28D9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F28D9" w:rsidRPr="00375B40" w:rsidRDefault="00AF28D9" w:rsidP="00AF28D9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Составитель: </w:t>
      </w:r>
      <w:proofErr w:type="spellStart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Табанова</w:t>
      </w:r>
      <w:proofErr w:type="spellEnd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Мария Владимировна,   </w:t>
      </w:r>
    </w:p>
    <w:p w:rsidR="00AF28D9" w:rsidRPr="00375B40" w:rsidRDefault="00AF28D9" w:rsidP="00AF28D9">
      <w:pPr>
        <w:tabs>
          <w:tab w:val="left" w:pos="604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учитель русского языка и литературы</w:t>
      </w: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Default="00AF28D9" w:rsidP="00AF28D9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F28D9" w:rsidRPr="00375B40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Комсомольск-на-Амуре       </w:t>
      </w:r>
    </w:p>
    <w:p w:rsidR="00AF28D9" w:rsidRPr="00AF28D9" w:rsidRDefault="00AF28D9" w:rsidP="00AF28D9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2018-2019 учебный  год</w:t>
      </w:r>
    </w:p>
    <w:p w:rsidR="009C45A6" w:rsidRDefault="009C45A6" w:rsidP="00AF28D9">
      <w:pPr>
        <w:pStyle w:val="a3"/>
        <w:shd w:val="clear" w:color="auto" w:fill="FFFFFF"/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45A6" w:rsidRDefault="009C45A6" w:rsidP="00AF28D9">
      <w:pPr>
        <w:pStyle w:val="a3"/>
        <w:shd w:val="clear" w:color="auto" w:fill="FFFFFF"/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28D9" w:rsidRPr="00AF28D9" w:rsidRDefault="00AF28D9" w:rsidP="009C45A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основания разработки программы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1)Федеральный компонент государственных образовательных стандартов начального общего, основного общего и среднего общего образования, утвержденного приказом Минобразования от 05.03.2004 № 1089 (с изменениями и дополнениями).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2)Примерные программы 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утвержденного приказом Минобразования от 05.03.2004 № 1089</w:t>
      </w:r>
    </w:p>
    <w:p w:rsidR="00AF28D9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Программа для общеобразовательных учреждений по литературе для 5-11 классов общеобразовательной школы. Авторы-составители: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 «Русское слово», 2008.</w:t>
      </w: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 «Литература»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 классики. Каждое классическое произведение всегда актуально, так как обращено к вечным человеческим ценностям. 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теоретико-литературных знаний и умений, отвечающий возрастным особенностям учащегося.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художественного текста;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вопросы, раскрывающие знание и понимание текста произведения;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и прозаических текстов;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интерпретация произведения;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планов и написание отзывов о произведениях;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сочинений по литературным произведениям и на основе жизненных впечатлений;</w:t>
      </w:r>
    </w:p>
    <w:p w:rsidR="00AF28D9" w:rsidRPr="00375B40" w:rsidRDefault="00AF28D9" w:rsidP="00AF28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целенаправленный поиск информации на основе знания ее источников и умения работать с ними.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«Литература» – одна из важнейших частей образовательной области «Филология»</w:t>
      </w:r>
      <w:r w:rsidRPr="00375B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на ступени основного общего образования направлено на достижение следующих целей: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способности понимать и эстетически воспринимать произведения русской литературы, отличающиеся от произведений родной особенностями образно-эстетической системы;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духовного мира учащихся путем приобщения их, наряду с изучением родной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сопоставлять произведения русской и родной литературы, находить в них сходные темы, проблемы, идеи, выявлять национальн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культурно-обусловленные различия;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совершенствование русской устной и письменной речи учащихся, для которых русский язык не является родным.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предмета в учебном плане:  учебный план МОУ СОШ №19 </w:t>
      </w:r>
      <w:r w:rsidRPr="00375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отводит 68 часов для обязательного изучения учебного предмета «Литература» на этапе общего образования</w:t>
      </w:r>
      <w:proofErr w:type="gramStart"/>
      <w:r w:rsidRPr="00375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расчета 2 учебных часа в неделю). По индивидуальной программе для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класса – 1 час в неделю, итого 34 часа.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бщеучебные умения, навыки и способы деятельности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характерных причинно-следственных связей;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и сопоставление;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различать: факт, мнение, доказательство, гипотеза, аксиома;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выполнение различных творческих работ;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аудиолвизуальный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 и др.) в соответствии с коммуникативной задачей;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плана, тезиса, конспекта;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AF28D9" w:rsidRPr="00375B40" w:rsidRDefault="00AF28D9" w:rsidP="00AF28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3.Результаты обучения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практико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ориентированного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«Знать/понимать»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требования к учебному материалу, который усваивается и воспроизводится учащимися.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«Уметь»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требования, основанные на более сложных видах деятельности: работать с книгой, выявлять авторскую позицию,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 сопоставлять, выделять и формулировать, характеризовать и определять, выразительно читать и владеть различными видами пересказа,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устные и письменные высказывания, участвовать в диалоге, понимать чужую точку зрения и аргументировано отстаивать свою,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изложения с элементами сочинения, отзывы о самостоятельно прочитанных произведениях, сочинения.</w:t>
      </w:r>
      <w:proofErr w:type="gramEnd"/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рубрике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«Использовать приобретенные знания и умения в практической деятельности и повседневной жизни»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представлены требования, выходящие за рамки учебного процесса и нацеленные на решение разнообразных жизненных задач.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4.Основное 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</w:p>
    <w:p w:rsidR="00AF28D9" w:rsidRPr="00AF28D9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8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Из греческой мифологии  </w:t>
      </w:r>
      <w:r w:rsidR="009B5494">
        <w:rPr>
          <w:rStyle w:val="c4c0"/>
          <w:b/>
        </w:rPr>
        <w:t>(2 ч)</w:t>
      </w:r>
    </w:p>
    <w:p w:rsidR="00AF28D9" w:rsidRDefault="00AF28D9" w:rsidP="00AF28D9">
      <w:pPr>
        <w:pStyle w:val="c1"/>
      </w:pPr>
      <w:r>
        <w:rPr>
          <w:rStyle w:val="c5c0"/>
        </w:rPr>
        <w:t>Мифы о героях: «Герои», «Яблоки Гесперид». Отражение в древнегреческих мифах представлений о героизме, стремление познать мир и реализовать свою мечту.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мифологический сюжет.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чтение и различные виды пересказа, дискуссия, изложение с элементами сочинения.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 xml:space="preserve">Из устного народного творчества </w:t>
      </w:r>
      <w:r w:rsidR="009B5494">
        <w:rPr>
          <w:rStyle w:val="c4c0"/>
          <w:b/>
        </w:rPr>
        <w:t xml:space="preserve"> (1 ч)</w:t>
      </w:r>
    </w:p>
    <w:p w:rsidR="00AF28D9" w:rsidRDefault="00AF28D9" w:rsidP="00AF28D9">
      <w:pPr>
        <w:pStyle w:val="c1c24"/>
      </w:pPr>
      <w:r>
        <w:rPr>
          <w:rStyle w:val="c4c0"/>
        </w:rPr>
        <w:t>Предания, легенды, сказки.</w:t>
      </w:r>
    </w:p>
    <w:p w:rsidR="00AF28D9" w:rsidRDefault="009B5494" w:rsidP="00AF28D9">
      <w:pPr>
        <w:pStyle w:val="c1"/>
      </w:pPr>
      <w:r>
        <w:rPr>
          <w:rStyle w:val="c5c0"/>
        </w:rPr>
        <w:t>Предание</w:t>
      </w:r>
      <w:proofErr w:type="gramStart"/>
      <w:r>
        <w:rPr>
          <w:rStyle w:val="c5c0"/>
        </w:rPr>
        <w:t xml:space="preserve"> </w:t>
      </w:r>
      <w:r w:rsidR="00AF28D9">
        <w:rPr>
          <w:rStyle w:val="c5c0"/>
        </w:rPr>
        <w:t>:</w:t>
      </w:r>
      <w:proofErr w:type="gramEnd"/>
      <w:r w:rsidR="00AF28D9">
        <w:rPr>
          <w:rStyle w:val="c5c0"/>
        </w:rPr>
        <w:t xml:space="preserve"> «Солдат и </w:t>
      </w:r>
      <w:proofErr w:type="spellStart"/>
      <w:r w:rsidR="00AF28D9">
        <w:rPr>
          <w:rStyle w:val="c5c0"/>
        </w:rPr>
        <w:t>смертьНародные</w:t>
      </w:r>
      <w:proofErr w:type="spellEnd"/>
      <w:r w:rsidR="00AF28D9">
        <w:rPr>
          <w:rStyle w:val="c5c0"/>
        </w:rPr>
        <w:t xml:space="preserve"> представления о добре и зле; краткость, образность, афористичность.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предание, структура волшебной сказки, мифологические элементы в волшебной сказке.</w:t>
      </w:r>
    </w:p>
    <w:p w:rsidR="00AF28D9" w:rsidRDefault="00AF28D9" w:rsidP="00AF28D9">
      <w:pPr>
        <w:pStyle w:val="c1c24"/>
      </w:pPr>
      <w:r>
        <w:rPr>
          <w:rStyle w:val="c4c0"/>
        </w:rPr>
        <w:t xml:space="preserve">Развитие речи: </w:t>
      </w:r>
      <w:proofErr w:type="spellStart"/>
      <w:r>
        <w:rPr>
          <w:rStyle w:val="c5c0"/>
        </w:rPr>
        <w:t>сказывание</w:t>
      </w:r>
      <w:proofErr w:type="spellEnd"/>
      <w:r>
        <w:rPr>
          <w:rStyle w:val="c5c0"/>
        </w:rPr>
        <w:t xml:space="preserve"> сказки, запись фольклорных произведений, сочинение сказки.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 xml:space="preserve">Из древнерусской литературы </w:t>
      </w:r>
      <w:r w:rsidR="009B5494">
        <w:rPr>
          <w:rStyle w:val="c4c0"/>
          <w:b/>
        </w:rPr>
        <w:t>(2 ч)</w:t>
      </w:r>
    </w:p>
    <w:p w:rsidR="00AF28D9" w:rsidRDefault="00AF28D9" w:rsidP="00AF28D9">
      <w:pPr>
        <w:pStyle w:val="c1c24"/>
      </w:pPr>
      <w:r>
        <w:rPr>
          <w:rStyle w:val="c5c0"/>
        </w:rPr>
        <w:t>«Сказа</w:t>
      </w:r>
      <w:r w:rsidR="009B5494">
        <w:rPr>
          <w:rStyle w:val="c5c0"/>
        </w:rPr>
        <w:t>ние о белгородских колодцах »,</w:t>
      </w:r>
      <w:r>
        <w:rPr>
          <w:rStyle w:val="c5c0"/>
        </w:rPr>
        <w:t xml:space="preserve"> «Поучение» Владимира Мономаха.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 и др.). Нравственная проблематика житийной литературы.</w:t>
      </w:r>
    </w:p>
    <w:p w:rsidR="00AF28D9" w:rsidRDefault="00AF28D9" w:rsidP="00AF28D9">
      <w:pPr>
        <w:pStyle w:val="c1c24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житие, сказание, древнерусская повесть; автор и герой.</w:t>
      </w:r>
    </w:p>
    <w:p w:rsidR="00AF28D9" w:rsidRDefault="00AF28D9" w:rsidP="00AF28D9">
      <w:pPr>
        <w:pStyle w:val="c1c24"/>
      </w:pPr>
      <w:r>
        <w:rPr>
          <w:rStyle w:val="c4c0"/>
        </w:rPr>
        <w:t xml:space="preserve">Развитие речи: </w:t>
      </w:r>
      <w:r>
        <w:rPr>
          <w:rStyle w:val="c5c0"/>
        </w:rPr>
        <w:t>различные виды пересказа, простой план.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lastRenderedPageBreak/>
        <w:t>Из литературы XVIII века.</w:t>
      </w:r>
      <w:r w:rsidR="009B5494">
        <w:rPr>
          <w:rStyle w:val="c4c0"/>
          <w:b/>
        </w:rPr>
        <w:t>(1 ч)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М.В. ЛОМОНОСОВ  </w:t>
      </w:r>
    </w:p>
    <w:p w:rsidR="00AF28D9" w:rsidRDefault="00AF28D9" w:rsidP="00AF28D9">
      <w:pPr>
        <w:pStyle w:val="c1c24"/>
      </w:pPr>
      <w:r>
        <w:rPr>
          <w:rStyle w:val="c5c0"/>
        </w:rPr>
        <w:t>Годы учения. Отражение позиций ученого и гражданина и поэзии: «Стихи, сочиненные на дороге в Петергоф ». 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выразительное чтение.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Из литературы XIX века  </w:t>
      </w:r>
      <w:r w:rsidR="009B5494">
        <w:rPr>
          <w:rStyle w:val="c4c0"/>
          <w:b/>
        </w:rPr>
        <w:t>(17 ч)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В.А. ЖУКОВСКИЙ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писателе. Личность писателя. В.А. Жуковский и А.С. Пушкин. Жанр баллады в творчестве В.А. Жуковского. Баллада «Светлана»: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proofErr w:type="gramStart"/>
      <w:r>
        <w:rPr>
          <w:rStyle w:val="c5c0"/>
        </w:rPr>
        <w:t>реальное</w:t>
      </w:r>
      <w:proofErr w:type="gramEnd"/>
      <w:r>
        <w:rPr>
          <w:rStyle w:val="c5c0"/>
        </w:rPr>
        <w:t>, фантастическое; фабула; баллада.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выразительное чтение.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0c5"/>
          <w:b/>
        </w:rPr>
        <w:t xml:space="preserve"> </w:t>
      </w:r>
      <w:r w:rsidRPr="003D3EA5">
        <w:rPr>
          <w:rStyle w:val="c4c0"/>
          <w:b/>
        </w:rPr>
        <w:t>А.С. ПУШКИН  </w:t>
      </w:r>
    </w:p>
    <w:p w:rsidR="00AF28D9" w:rsidRDefault="00AF28D9" w:rsidP="00AF28D9">
      <w:pPr>
        <w:pStyle w:val="c1"/>
      </w:pPr>
      <w:r>
        <w:rPr>
          <w:rStyle w:val="c5c0"/>
        </w:rPr>
        <w:t>Лицей в жизни и творческой биографии А.С. Пушкина. Лицеист А.С. Пушкин в литературной жизни Петербурга. Лирика природы: «Деревня», «Редеет облаков летучая гряда...», «Зимнее утро».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Интерес к истории России: «Дубровский» — </w:t>
      </w:r>
      <w:proofErr w:type="gramStart"/>
      <w:r>
        <w:rPr>
          <w:rStyle w:val="c5c0"/>
        </w:rPr>
        <w:t>историческая</w:t>
      </w:r>
      <w:proofErr w:type="gramEnd"/>
      <w:r>
        <w:rPr>
          <w:rStyle w:val="c5c0"/>
        </w:rPr>
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«справедливость и несправедливость); основной конфликт; центральные персонажи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роман (первичные представления); авторское отношение к героям.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выразительное чтение, различные виды пересказа, цитатный план, изложение с элементами рассуждения.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М.Ю. ЛЕРМОНТОВ  </w:t>
      </w:r>
    </w:p>
    <w:p w:rsidR="00AF28D9" w:rsidRDefault="00AF28D9" w:rsidP="00AF28D9">
      <w:pPr>
        <w:pStyle w:val="c1"/>
      </w:pPr>
      <w:r>
        <w:rPr>
          <w:rStyle w:val="c5c0"/>
        </w:rPr>
        <w:t>Годы учения. Ссылка на Кавказ. Поэт и власть. Вольнолюбивые мотивы в лирике (свобода, воля, независимость): «Тучи», (Парус», «Листок»</w:t>
      </w:r>
      <w:proofErr w:type="gramStart"/>
      <w:r>
        <w:rPr>
          <w:rStyle w:val="c5c0"/>
        </w:rPr>
        <w:t>.М</w:t>
      </w:r>
      <w:proofErr w:type="gramEnd"/>
      <w:r>
        <w:rPr>
          <w:rStyle w:val="c5c0"/>
        </w:rPr>
        <w:t>ногозначность художественного образа.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трехсложные размеры стиха; стопа, типы стоп; метафора, инверсия.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 xml:space="preserve">выразительное чтение наизусть, письменный отзыв о </w:t>
      </w:r>
      <w:proofErr w:type="gramStart"/>
      <w:r>
        <w:rPr>
          <w:rStyle w:val="c5c0"/>
        </w:rPr>
        <w:t>прочитанном</w:t>
      </w:r>
      <w:proofErr w:type="gramEnd"/>
      <w:r>
        <w:rPr>
          <w:rStyle w:val="c5c0"/>
        </w:rPr>
        <w:t>, подбор эпиграфов.</w:t>
      </w:r>
    </w:p>
    <w:p w:rsidR="00AF28D9" w:rsidRDefault="00AF28D9" w:rsidP="00AF28D9">
      <w:pPr>
        <w:pStyle w:val="c1"/>
      </w:pPr>
      <w:r>
        <w:rPr>
          <w:rStyle w:val="c4c0"/>
        </w:rPr>
        <w:lastRenderedPageBreak/>
        <w:t>Для заучивания наизусть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М.Ю. Лермонтов. Одно стихотворение — на выбор. 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Н.В. ГОГОЛЬ  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Повесть «Тарас </w:t>
      </w:r>
      <w:proofErr w:type="spellStart"/>
      <w:r>
        <w:rPr>
          <w:rStyle w:val="c5c0"/>
        </w:rPr>
        <w:t>Бульба</w:t>
      </w:r>
      <w:proofErr w:type="spellEnd"/>
      <w:r>
        <w:rPr>
          <w:rStyle w:val="c5c0"/>
        </w:rPr>
        <w:t xml:space="preserve">». Темы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</w:t>
      </w:r>
      <w:proofErr w:type="gramStart"/>
      <w:r>
        <w:rPr>
          <w:rStyle w:val="c5c0"/>
        </w:rPr>
        <w:t>Лирическое</w:t>
      </w:r>
      <w:proofErr w:type="gramEnd"/>
      <w:r>
        <w:rPr>
          <w:rStyle w:val="c5c0"/>
        </w:rPr>
        <w:t xml:space="preserve"> и эпическое в повести. Своеобразие стиля.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изложение с заменой лица; различные виды чтения и устного пересказа; письменный отзыв на эпизод.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И.С. ТУРГЕНЕВ  </w:t>
      </w:r>
    </w:p>
    <w:p w:rsidR="00AF28D9" w:rsidRDefault="00AF28D9" w:rsidP="00AF28D9">
      <w:pPr>
        <w:pStyle w:val="c1"/>
      </w:pPr>
      <w:r>
        <w:rPr>
          <w:rStyle w:val="c5c0"/>
        </w:rPr>
        <w:t>«Записки охотника»: творческая история и своеобразие композиции. Проблематика и своеобразие рассказа «Бирюк»; служебный долг и человеческий долг; общечеловеческое в 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сложный план, цитатный план.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Н.А. НЕКРАСОВ  </w:t>
      </w:r>
    </w:p>
    <w:p w:rsidR="00AF28D9" w:rsidRDefault="00AF28D9" w:rsidP="00AF28D9">
      <w:pPr>
        <w:pStyle w:val="c1"/>
      </w:pPr>
      <w:r>
        <w:rPr>
          <w:rStyle w:val="c5c0"/>
        </w:rPr>
        <w:t>Гражданская позиция Н.А. Некрасова в 60—70-е годы. Темы народного труда и «долюшки женской» — основные в творчестве поэта. Стихотворения: «В полном разгаре страда деревенская...», «Великое чувство! у каждых дверей...». Основной пафос стихотворений: разоблачение социальной несправедливости. Образно-изобразительные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трехсложные размеры стиха: дактиль, амфибрахий, анапест; коллективный портрет.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различные виды чтения, чтение наизусть, подбор эпиграфов, творческая работа (</w:t>
      </w:r>
      <w:proofErr w:type="spellStart"/>
      <w:r>
        <w:rPr>
          <w:rStyle w:val="c5c0"/>
        </w:rPr>
        <w:t>микросочинение</w:t>
      </w:r>
      <w:proofErr w:type="spellEnd"/>
      <w:r>
        <w:rPr>
          <w:rStyle w:val="c5c0"/>
        </w:rPr>
        <w:t xml:space="preserve"> с данным финалом либо данным эпиграфом).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Л.Н. ТОЛСТОЙ  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Повесть «Детство» (отдельные главы): «Мать», «Что за человек был мой отец?», «Детство» и др. по выбору. Рассказ «Бедные люди». </w:t>
      </w:r>
      <w:proofErr w:type="gramStart"/>
      <w:r>
        <w:rPr>
          <w:rStyle w:val="c5c0"/>
        </w:rPr>
        <w:t xml:space="preserve">Взаимоотношения в семье; главные качества родителей в понимании и изображении Л.Н. Толстого; проблематика рассказа и </w:t>
      </w:r>
      <w:r>
        <w:rPr>
          <w:rStyle w:val="c5c0"/>
        </w:rPr>
        <w:lastRenderedPageBreak/>
        <w:t>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сострадание).</w:t>
      </w:r>
      <w:proofErr w:type="gramEnd"/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автобиографическая проза.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различные типы пересказа, сочинение-зарисовка, составление цитатного плана.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В.Г. КОРОЛЕНКО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писателе. Повесть «В дурном обществе»: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повесть, художественная деталь, портрет и характер.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различные виды пересказа; подготовка вопросов для обсуждения; план характеристики эпизода, персонажа.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А.П. ЧЕХОВ  </w:t>
      </w:r>
    </w:p>
    <w:p w:rsidR="00AF28D9" w:rsidRDefault="00AF28D9" w:rsidP="00AF28D9">
      <w:pPr>
        <w:pStyle w:val="c1"/>
      </w:pPr>
      <w:r>
        <w:rPr>
          <w:rStyle w:val="c5c0"/>
        </w:rPr>
        <w:t>Сатирические и юмористические рассказы А.П. Чехова. Рассказы «Толстый и тонкий », «Шуточка », «Налим»: темы, приемы создания характеров персонажей. Отношение автора к героям.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выразительное чтение, различные виды пересказа, подбор афоризмов и крылатых фраз из произведений А.П. Чехова; творческая мастерская — написание юмористического рассказа на заданную тему (или создание диафильма).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Из литературы XX века  </w:t>
      </w:r>
      <w:r w:rsidR="009B5494">
        <w:rPr>
          <w:rStyle w:val="c4c0"/>
          <w:b/>
        </w:rPr>
        <w:t xml:space="preserve"> (8 ч)</w:t>
      </w:r>
    </w:p>
    <w:p w:rsidR="00AF28D9" w:rsidRPr="003D3EA5" w:rsidRDefault="00AF28D9" w:rsidP="00AF28D9">
      <w:pPr>
        <w:pStyle w:val="c1"/>
        <w:rPr>
          <w:rStyle w:val="c4c0"/>
          <w:b/>
        </w:rPr>
      </w:pPr>
      <w:r w:rsidRPr="003D3EA5">
        <w:rPr>
          <w:rStyle w:val="c4c0"/>
          <w:b/>
        </w:rPr>
        <w:t>И.А. БУНИН  </w:t>
      </w:r>
    </w:p>
    <w:p w:rsidR="00AF28D9" w:rsidRDefault="00AF28D9" w:rsidP="00AF28D9">
      <w:pPr>
        <w:pStyle w:val="c1"/>
      </w:pPr>
      <w:r>
        <w:rPr>
          <w:rStyle w:val="c5c0"/>
        </w:rPr>
        <w:t>Мир природы и человека в стихотворениях и рассказах И.А. Бунина. Стихотворение «Не видно птиц. Покорно чахнет...», рассказ «Лапти». Душа крестьянина в изображении писателя.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</w:t>
      </w:r>
      <w:proofErr w:type="spellStart"/>
      <w:r>
        <w:rPr>
          <w:rStyle w:val="c4c0"/>
        </w:rPr>
        <w:t>литературы</w:t>
      </w:r>
      <w:proofErr w:type="gramStart"/>
      <w:r>
        <w:rPr>
          <w:rStyle w:val="c4c0"/>
        </w:rPr>
        <w:t>:</w:t>
      </w:r>
      <w:r>
        <w:rPr>
          <w:rStyle w:val="c5c0"/>
        </w:rPr>
        <w:t>с</w:t>
      </w:r>
      <w:proofErr w:type="gramEnd"/>
      <w:r>
        <w:rPr>
          <w:rStyle w:val="c5c0"/>
        </w:rPr>
        <w:t>тили</w:t>
      </w:r>
      <w:proofErr w:type="spellEnd"/>
      <w:r>
        <w:rPr>
          <w:rStyle w:val="c5c0"/>
        </w:rPr>
        <w:t xml:space="preserve"> речи и их роль в создании художественного образа.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</w:t>
      </w:r>
      <w:proofErr w:type="spellStart"/>
      <w:r>
        <w:rPr>
          <w:rStyle w:val="c4c0"/>
        </w:rPr>
        <w:t>речи</w:t>
      </w:r>
      <w:proofErr w:type="gramStart"/>
      <w:r>
        <w:rPr>
          <w:rStyle w:val="c4c0"/>
        </w:rPr>
        <w:t>:</w:t>
      </w:r>
      <w:r>
        <w:rPr>
          <w:rStyle w:val="c5c0"/>
        </w:rPr>
        <w:t>с</w:t>
      </w:r>
      <w:proofErr w:type="gramEnd"/>
      <w:r>
        <w:rPr>
          <w:rStyle w:val="c5c0"/>
        </w:rPr>
        <w:t>оставление</w:t>
      </w:r>
      <w:proofErr w:type="spellEnd"/>
      <w:r>
        <w:rPr>
          <w:rStyle w:val="c5c0"/>
        </w:rPr>
        <w:t xml:space="preserve"> словаря языка персонажа, чтение наизусть, письменный отзыв об эпизоде.</w:t>
      </w:r>
    </w:p>
    <w:p w:rsidR="00AF28D9" w:rsidRDefault="00AF28D9" w:rsidP="00AF28D9">
      <w:pPr>
        <w:pStyle w:val="c1"/>
      </w:pPr>
      <w:r>
        <w:rPr>
          <w:rStyle w:val="c4c0"/>
        </w:rPr>
        <w:t>Для заучивания наизусть</w:t>
      </w:r>
      <w:r>
        <w:rPr>
          <w:rStyle w:val="c5c0"/>
        </w:rPr>
        <w:t>.  И.А. Бунин. «Не видно птиц...»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 xml:space="preserve">А.И. КУПРИН </w:t>
      </w:r>
    </w:p>
    <w:p w:rsidR="00AF28D9" w:rsidRDefault="009B5494" w:rsidP="00AF28D9">
      <w:pPr>
        <w:pStyle w:val="c1"/>
      </w:pPr>
      <w:r>
        <w:rPr>
          <w:rStyle w:val="c5c0"/>
        </w:rPr>
        <w:lastRenderedPageBreak/>
        <w:t xml:space="preserve">Детские годы писателя, </w:t>
      </w:r>
      <w:r w:rsidR="00AF28D9">
        <w:rPr>
          <w:rStyle w:val="c5c0"/>
        </w:rPr>
        <w:t>рассказ «Тапёр». Основные темы и характеристики образов.</w:t>
      </w:r>
    </w:p>
    <w:p w:rsidR="00AF28D9" w:rsidRDefault="00AF28D9" w:rsidP="00AF28D9">
      <w:pPr>
        <w:pStyle w:val="c1"/>
      </w:pPr>
      <w:r>
        <w:rPr>
          <w:rStyle w:val="c5c0"/>
        </w:rPr>
        <w:t>Внутренний мир человека и приемы его художественного раскрытия.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C.A. ЕСЕНИН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поэте. Стихотворения: «Песнь о собаке», «Разбуди меня завтра рано...». Пафос и тема стихотворения. Одухотворенная природа — один из основных образов C.A. Есенина.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 xml:space="preserve">поэтический образ (развитие представлений о понятии), </w:t>
      </w:r>
      <w:proofErr w:type="spellStart"/>
      <w:r>
        <w:rPr>
          <w:rStyle w:val="c5c0"/>
        </w:rPr>
        <w:t>цветообраз</w:t>
      </w:r>
      <w:proofErr w:type="spellEnd"/>
      <w:r>
        <w:rPr>
          <w:rStyle w:val="c5c0"/>
        </w:rPr>
        <w:t>, эпитет, метафора.</w:t>
      </w:r>
    </w:p>
    <w:p w:rsidR="00AF28D9" w:rsidRDefault="00AF28D9" w:rsidP="00AF28D9">
      <w:pPr>
        <w:pStyle w:val="c1"/>
      </w:pPr>
      <w:r>
        <w:rPr>
          <w:rStyle w:val="c4c0"/>
        </w:rPr>
        <w:t>Для заучивания наизусть</w:t>
      </w:r>
    </w:p>
    <w:p w:rsidR="00AF28D9" w:rsidRDefault="00AF28D9" w:rsidP="00AF28D9">
      <w:pPr>
        <w:pStyle w:val="c1"/>
      </w:pPr>
      <w:r>
        <w:rPr>
          <w:rStyle w:val="c5c0"/>
        </w:rPr>
        <w:t>С.А. Есенин. Одно стихотворение — на выбор.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«Поэты XX века о родине, родной природе и о себе»</w:t>
      </w:r>
    </w:p>
    <w:p w:rsidR="00AF28D9" w:rsidRDefault="00AF28D9" w:rsidP="00AF28D9">
      <w:pPr>
        <w:pStyle w:val="c1"/>
      </w:pPr>
      <w:r>
        <w:rPr>
          <w:rStyle w:val="c5c0"/>
        </w:rPr>
        <w:t>А.А. Блок. «Там неба осветленный край...», «Снег да снег...»;</w:t>
      </w:r>
    </w:p>
    <w:p w:rsidR="00AF28D9" w:rsidRDefault="00AF28D9" w:rsidP="00AF28D9">
      <w:pPr>
        <w:pStyle w:val="c1"/>
      </w:pPr>
      <w:r>
        <w:rPr>
          <w:rStyle w:val="c5c0"/>
        </w:rPr>
        <w:t>А.А. Ахматова. «Перед весной бывают дни такие...»;</w:t>
      </w:r>
    </w:p>
    <w:p w:rsidR="00AF28D9" w:rsidRDefault="00AF28D9" w:rsidP="00AF28D9">
      <w:pPr>
        <w:pStyle w:val="c1"/>
      </w:pPr>
      <w:r>
        <w:rPr>
          <w:rStyle w:val="c5c0"/>
        </w:rPr>
        <w:t>Б.Л. Пастернак. «После дождя»;</w:t>
      </w:r>
    </w:p>
    <w:p w:rsidR="00AF28D9" w:rsidRDefault="00AF28D9" w:rsidP="00AF28D9">
      <w:pPr>
        <w:pStyle w:val="c1"/>
      </w:pPr>
      <w:r>
        <w:rPr>
          <w:rStyle w:val="c5c0"/>
        </w:rPr>
        <w:t>Н.А. Заболоцкий. «Утро», «Подмосковные рощи»;</w:t>
      </w:r>
    </w:p>
    <w:p w:rsidR="00AF28D9" w:rsidRDefault="00AF28D9" w:rsidP="00AF28D9">
      <w:pPr>
        <w:pStyle w:val="c1"/>
      </w:pPr>
      <w:r>
        <w:rPr>
          <w:rStyle w:val="c5c0"/>
        </w:rPr>
        <w:t>А.Т. Твардовский. «Есть обрыв, где я, играя...», «Я иду и радуюсь»;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А.А. Вознесенский. «Снег </w:t>
      </w:r>
      <w:proofErr w:type="spellStart"/>
      <w:r>
        <w:rPr>
          <w:rStyle w:val="c5c0"/>
        </w:rPr>
        <w:t>всентябре</w:t>
      </w:r>
      <w:proofErr w:type="spellEnd"/>
      <w:r>
        <w:rPr>
          <w:rStyle w:val="c5c0"/>
        </w:rPr>
        <w:t>», стихотворения других поэтов — по выбору.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5c0"/>
          <w:b/>
        </w:rPr>
        <w:t xml:space="preserve"> </w:t>
      </w:r>
      <w:r w:rsidRPr="003D3EA5">
        <w:rPr>
          <w:rStyle w:val="c4c0"/>
          <w:b/>
        </w:rPr>
        <w:t>М.М. ПРИШВИН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писателе. Сказка-быль «Кладовая солнца»: родная природа в изображении писателя; воспитание в читателе зоркости, наблюдательности, чувства красоты, любви к природе.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сказочные и мифологические мотивы (развитие представлений).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сочинение-зарисовка, различные виды пересказа.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5c0"/>
          <w:b/>
        </w:rPr>
        <w:t> </w:t>
      </w:r>
      <w:r w:rsidRPr="003D3EA5">
        <w:rPr>
          <w:rStyle w:val="c4c0"/>
          <w:b/>
        </w:rPr>
        <w:t>Н.М. РУБЦОВ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поэте. Стихотворения: «Звезда полей», «Тихая моя родина». Человек и природа в стихотворении. Образный строй.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Теория литературы: </w:t>
      </w:r>
      <w:r>
        <w:rPr>
          <w:rStyle w:val="c5c0"/>
        </w:rPr>
        <w:t>художественная идея, кольцевая композиция.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выразительное чтение, чтение наизусть.</w:t>
      </w:r>
    </w:p>
    <w:p w:rsidR="00AF28D9" w:rsidRDefault="00AF28D9" w:rsidP="00AF28D9">
      <w:pPr>
        <w:pStyle w:val="c1"/>
      </w:pPr>
      <w:r>
        <w:rPr>
          <w:rStyle w:val="c4c0"/>
        </w:rPr>
        <w:t>Для заучивания наизусть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lastRenderedPageBreak/>
        <w:t>Из поэзии о Великой Отечественной войне.  </w:t>
      </w:r>
    </w:p>
    <w:p w:rsidR="00AF28D9" w:rsidRDefault="00AF28D9" w:rsidP="00AF28D9">
      <w:pPr>
        <w:pStyle w:val="c1"/>
      </w:pPr>
      <w:proofErr w:type="gramStart"/>
      <w:r>
        <w:rPr>
          <w:rStyle w:val="c5c0"/>
        </w:rPr>
        <w:t>Изображение войны; проблема жестокости, справедливости, подвига, долга, жизни и смерти, бессмертия, любви к родине:</w:t>
      </w:r>
      <w:proofErr w:type="gramEnd"/>
      <w:r>
        <w:rPr>
          <w:rStyle w:val="c5c0"/>
        </w:rPr>
        <w:t xml:space="preserve"> А.А. Ахматова. «Мужество », «Победа »; С.С. Орлов. «Его зарыли в шар земной...»; К.М. Симонов. «Жди меня, и я вернусь...»; Р.Г. Гамзатов. «Журавли»; Д.С. Самойлов. «Сороковые»; М.В. Исаковский. «В прифронтовом лесу».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5c0"/>
          <w:b/>
        </w:rPr>
        <w:t xml:space="preserve"> </w:t>
      </w:r>
      <w:r w:rsidRPr="003D3EA5">
        <w:rPr>
          <w:rStyle w:val="c4c0"/>
          <w:b/>
        </w:rPr>
        <w:t>В.П. АСТАФЬЕВ  </w:t>
      </w:r>
    </w:p>
    <w:p w:rsidR="00AF28D9" w:rsidRDefault="00AF28D9" w:rsidP="00AF28D9">
      <w:pPr>
        <w:pStyle w:val="c1"/>
      </w:pPr>
      <w:r>
        <w:rPr>
          <w:rStyle w:val="c5c0"/>
        </w:rPr>
        <w:t xml:space="preserve">Краткие сведения о писателе. Рассказ «Конь с </w:t>
      </w:r>
      <w:proofErr w:type="spellStart"/>
      <w:r>
        <w:rPr>
          <w:rStyle w:val="c5c0"/>
        </w:rPr>
        <w:t>розовой</w:t>
      </w:r>
      <w:proofErr w:type="spellEnd"/>
      <w:r>
        <w:rPr>
          <w:rStyle w:val="c5c0"/>
        </w:rPr>
        <w:t xml:space="preserve"> гривой». Тематика, проблематика рассказа.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составление цитатного плана, подбор эпиграфа к сочинению.</w:t>
      </w:r>
    </w:p>
    <w:p w:rsidR="00AF28D9" w:rsidRDefault="00AF28D9" w:rsidP="00AF28D9">
      <w:pPr>
        <w:pStyle w:val="c1"/>
      </w:pPr>
      <w:r>
        <w:rPr>
          <w:rStyle w:val="c5c0"/>
        </w:rPr>
        <w:t xml:space="preserve">8. </w:t>
      </w:r>
      <w:r>
        <w:rPr>
          <w:rStyle w:val="c4c0"/>
        </w:rPr>
        <w:t>Из  зарубежной  литературы  </w:t>
      </w:r>
    </w:p>
    <w:p w:rsidR="00AF28D9" w:rsidRDefault="00AF28D9" w:rsidP="00AF28D9">
      <w:pPr>
        <w:pStyle w:val="c1"/>
      </w:pPr>
      <w:r>
        <w:rPr>
          <w:rStyle w:val="c4c0"/>
        </w:rPr>
        <w:t>8.1Восточные  сказки  </w:t>
      </w:r>
      <w:r>
        <w:rPr>
          <w:rStyle w:val="c5c0"/>
        </w:rPr>
        <w:t xml:space="preserve">«Сказка о </w:t>
      </w:r>
      <w:proofErr w:type="spellStart"/>
      <w:r>
        <w:rPr>
          <w:rStyle w:val="c5c0"/>
        </w:rPr>
        <w:t>Синдбаде-мореходе</w:t>
      </w:r>
      <w:proofErr w:type="spellEnd"/>
      <w:r>
        <w:rPr>
          <w:rStyle w:val="c5c0"/>
        </w:rPr>
        <w:t>» из книги «Тысяча и одна ночь». История создания, тематика, проблематика.</w:t>
      </w:r>
    </w:p>
    <w:p w:rsidR="009B5494" w:rsidRDefault="009B5494" w:rsidP="00AF28D9">
      <w:pPr>
        <w:pStyle w:val="c1"/>
        <w:rPr>
          <w:rStyle w:val="c4c0"/>
          <w:b/>
        </w:rPr>
      </w:pPr>
      <w:r>
        <w:rPr>
          <w:rStyle w:val="c4c0"/>
          <w:b/>
        </w:rPr>
        <w:t>Из зарубежной литературы (2 ч)</w:t>
      </w:r>
    </w:p>
    <w:p w:rsidR="00AF28D9" w:rsidRPr="003D3EA5" w:rsidRDefault="00AF28D9" w:rsidP="00AF28D9">
      <w:pPr>
        <w:pStyle w:val="c1"/>
        <w:rPr>
          <w:b/>
        </w:rPr>
      </w:pPr>
      <w:r w:rsidRPr="003D3EA5">
        <w:rPr>
          <w:rStyle w:val="c4c0"/>
          <w:b/>
        </w:rPr>
        <w:t>БРАТЬЯ ГРИММ  </w:t>
      </w:r>
    </w:p>
    <w:p w:rsidR="00AF28D9" w:rsidRDefault="00AF28D9" w:rsidP="00AF28D9">
      <w:pPr>
        <w:pStyle w:val="c1"/>
      </w:pPr>
      <w:r>
        <w:rPr>
          <w:rStyle w:val="c5c0"/>
        </w:rPr>
        <w:t>Краткие сведения о писателях. Сказка «Снегурочка». Тематика, проблематика сказки.</w:t>
      </w:r>
    </w:p>
    <w:p w:rsidR="00AF28D9" w:rsidRDefault="00AF28D9" w:rsidP="00AF28D9">
      <w:pPr>
        <w:pStyle w:val="c1"/>
      </w:pPr>
      <w:r>
        <w:rPr>
          <w:rStyle w:val="c4c0"/>
        </w:rPr>
        <w:t xml:space="preserve">Развитие речи: </w:t>
      </w:r>
      <w:r>
        <w:rPr>
          <w:rStyle w:val="c5c0"/>
        </w:rPr>
        <w:t>рассказ от другого лица.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Учебно-методическое и материально-техническое обеспечение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«Литература. 5 – 11 классы общеобразовательной школы» / Авт.-сост.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4-е изд.,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М.: ООО «ТИД «Русское слово - РС», 2006. – 200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2.Аристова М.А. Анализ художественного произведения. – М.: Экзамен,2013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3.Арефьева И.Н. Литература 19 века на уроках русского языка. - М.: Паритет, 2002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4.Арефьева И.Н. Литература 20 века на уроках русского языка. – М.: Форум, 2012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5.Беляева Н.В. Олимпиады по литературе.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Вербум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2006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Генералова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Н.С. Литература. Пособие для подготовки к ЕГЭ. – М.: Экзамен, 2004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7..Граник Г.Г. и др. Литература. Учимся понимать художественный текст. Задачник – практикум. 8 – 11 классы.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АСТ, 2003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8.Дресвянников В.В. Литература для учащихся 9 – 11 классов и поступающих в ВУЗы. – М.: Учитель, 2008г.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9.ЕГЭ. Литература. Самостоятельная подготовка к ЕГЭ. Универсальные материалы с методическими рекомендациями, решениями и ответами. – М.: Экзамен, 2013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10.Жижина А.Д. Русская классическая поэзия 19 века. Сравнительный анализ. – М.: Русское слово, 2011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Занимательные материалы по литературе. 5 класс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Н.И. Еременко. – Волгоград: ИТД «Корифей», 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12.Зинин С.А. Литература. Диагностические работы в формате ГИА – 9 , М.:МЦНМО, 2013 г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13.М..Калюжная Л.С. Русская проза ХХ века. – М.: Дрофа, 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14.Коршунова Н.Н., Липина Е.Ю. Литература 5 – 8 классы. Тесты. – М.: Дрофа,2005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15.Кучина Т. Литература на «пятерку». – М.: Академия Развития,2013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16.Литература. Весь курс школьной программы в схемах и таблицах.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17.Миронова Н.А. Литература в таблицах. – М.: Дрофа, 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18.Михальская Н.П. Зарубежная литература. – М.: Дрофа, 2005.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19.Сечина Н.В. Лермонтов. Лирика. – М.: Дрофа, 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20.Энциклопедический словарь юного литературоведа. Сост. Новиков В.И. – М.: Педагогика, 1999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21.Яковлева Е.А. Пушкин А.С. Лирика. – М.: Айрис- пресс, 2005 г.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 программы и электронные учебники по основным разделам курса литературы.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Видеофильмы по разным разделам курса литературы.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 по разным разделам курса литературы.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Аудиторная доска с магнитной поверхностью и набором приспособлений для крепления карт и таблиц.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навесной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Принтер лазерный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 ASUS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DVD-проигрыватель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324" w:line="582" w:lineRule="atLeast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  <w:lang w:eastAsia="ru-RU"/>
        </w:rPr>
        <w:t>6</w:t>
      </w:r>
      <w:r w:rsidRPr="00375B40"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  <w:lang w:eastAsia="ru-RU"/>
        </w:rPr>
        <w:t>. Требования к уровню подготовки выпускников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литературы ученик должен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образную природу словесного искусства;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изученных литературных произведений;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факты жизни и творческого пути А.С. 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А.С. Пушкина, М.Ю. Лермонтова, Н.В. Гоголя;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изученные теоретико-литературные понятия;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анализировать художественный текст;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смысловые части художественного текста, составлять тезисы и план прочитанного;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род и жанр литературного произведения;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 формулировать тему, идею, проблематику изученного произведения; давать характеристику героев,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характеризовать особенности сюжета, композиции, роль изобразительно-выразительных средств;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сопоставлять эпизоды литературных произведений и сравнивать их героев;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авторскую позицию;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выражать свое отношение к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различными видами пересказа;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устные и письменные высказывания в связи с изученным произведением;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участвовать в диалоге по прочитанным произведениям, понимать чужую точку зрения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отстаивать свою;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писать отзывы о самостоятельно прочитанных произведениях, сочинения.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Нормы оценки знаний, умений и навыков обучающихся</w:t>
      </w:r>
    </w:p>
    <w:p w:rsidR="00AF28D9" w:rsidRPr="00375B40" w:rsidRDefault="00AF28D9" w:rsidP="00AF2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устных ответов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устных ответов учитель руководствуется следующими основными критериями в пределах программы данного класса.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   Знание текста, и понимание идейно-художественного содержания изученного произведения.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Умение объяснять взаимосвязь событий, характер и поступки: героев.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Понимание роли художественных сре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аскрытия идейно-эстетического содержания         изученного произведения.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 Знание теоретико-литературных понятий ж умение пользоваться этими знаниями при анализе произведений; изучаемых в классе и прочитанных самостоятельно.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 Речевая грамотность, логичность и последовательность ответа, техника и выразительность чтения.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этим: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обнаруживающий прочные знания и глубокое понимание текста изучаемого произведения; умение объяснять взаимосвязь событий, характер и поступки героев и роль художественных средств в раскрытии идейно-эстетического содержания произведения, умение пользоваться теоретико-литературными знаниями и навыками разбора при, анализе художественного произведения, привлекать текст для аргументации своих выводов; хорошее владение литературной, речью.</w:t>
      </w:r>
      <w:proofErr w:type="gramEnd"/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который, показывает прочное знание и достаточно глубокое понимание текста изучаемого произведения; умение объяснять взаимосвязь событий, характерны и поступки героев и роль основных художественных средств в раскрытии идейно-эстетического содержания произведения, умение пользоваться основными теоретико-литературными знаниями: и навыками разбора при анализе прочитанных произведений: умение привлекать текст произведения для обоснования своих выводов, владение литературной речью.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Однако по одному двум из этих компонентов ответа, могут быть допущены неточности.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свидетельствующий о знании я понимании текста изучаемого произведения; умении объяснять взаимосвязь основных событий, характерны и поступки главных героев и роль важнейших художественных средств в раскрытии идейно-художественного содержания произведения; знании основных вопросов теории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:, 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недостаточном умении пользоваться этими знаниями при анализе произведения: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ограниченных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навыках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разбора и недостаточном умении привлекать текст произведений для подтверждения своих выводов.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не более двух-трех ошибок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содержании ответа, а также ряда недостатков в его композиции и языке.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обнаруживающий незнание содержания произведения в целом, неумение объяснять поведение, характеры основных героев и роль важнейших художественных сре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сочинений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 основу оценки сочинений по литературе должны быть положены следующие главные критерии в пределах программы данного класса: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   правильное понимание темы, глубина, и полнота ее раскрытия, верная передача фактов, правильное объяснение событий и поведения героев, исходя из идейно-эстетического содержания произведения, доказательность основных положении,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привлечение материала, важного и существенного для раскрытия темы, умение делать выводы и обобщения, точность в цитатах и умение включать их в текст сочинения;</w:t>
      </w:r>
      <w:proofErr w:type="gramEnd"/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соразмерность частей сочинения, логичность связей и переходов между ними;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точность и богатство лексики, умение пользоваться изобразительными средствами языка.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-глубоко и аргументировано раскрывающее тему, свидетельствующее об отличном знании текста произведения и других материалов, необходимых для ее раскрытия, умение делать выводы и обобщения;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композиции, логическое и последовательное в изложении мыслей;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правильным литературным языком и стилистически соответствующее содержанию;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-допускается одна - две неточности в содержании.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-достаточно полно и убедительно раскрывающее тему с незначительными отклонениями от нее; обнаруживающее хорошее знание литературного материала, и других источников по теме сочинения и умение пользоваться ими для обоснования своих мыслей, а также делать выводы и обобщения;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-логическое и последовательное в изложении содержания;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правильным литературным языком, стилистически соответствующее содержанию;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допускаются две - три неточности: в содержании, а также не более трех-четырех речевых недочетов.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сочинение, в котором: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 главном и основном раскрывается тема, в делом дан верный, но односторонний или недостаточно полный ответ на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ему, допущены отклонения от нее или отдельные ошибки в изложении фактического материала; обнаруживается недостаточное умение делать выводы и обобщения;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материал излагается достаточно логично, но имеются отдельные нарушения последовательности выражения мыслей;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-материал излагается достаточно логично, но имеются отдельные нарушения последовательности выражения мыслей,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-обнаруживается владение основами письменной речи;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работе имеется не более 4-5 речевых недочетов.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сочинение, которое: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не раскрывает тему, свидетельствует о поверхностном знании текста произведения, состоит из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путанного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пересказа отдельных событий без вывода и обобщений или из общих положений, не опирающихся на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характеризуется случайным расположением материала, отсутствием связи между частями;</w:t>
      </w:r>
    </w:p>
    <w:p w:rsidR="00AF28D9" w:rsidRPr="00375B40" w:rsidRDefault="00AF28D9" w:rsidP="00AF28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-отличается бедностью словаря, наличием грубых речевых ошибок.</w:t>
      </w:r>
    </w:p>
    <w:p w:rsidR="00AF28D9" w:rsidRPr="00375B40" w:rsidRDefault="00AF28D9" w:rsidP="00AF28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75B40">
        <w:rPr>
          <w:rFonts w:ascii="Times New Roman" w:hAnsi="Times New Roman" w:cs="Times New Roman"/>
          <w:b/>
          <w:sz w:val="24"/>
          <w:szCs w:val="24"/>
        </w:rPr>
        <w:t>. Календарно-тематическое планирование</w:t>
      </w:r>
    </w:p>
    <w:p w:rsidR="00AF28D9" w:rsidRDefault="00AF28D9" w:rsidP="00AF28D9"/>
    <w:tbl>
      <w:tblPr>
        <w:tblStyle w:val="a4"/>
        <w:tblW w:w="9571" w:type="dxa"/>
        <w:tblLayout w:type="fixed"/>
        <w:tblLook w:val="04A0"/>
      </w:tblPr>
      <w:tblGrid>
        <w:gridCol w:w="959"/>
        <w:gridCol w:w="567"/>
        <w:gridCol w:w="4492"/>
        <w:gridCol w:w="469"/>
        <w:gridCol w:w="3084"/>
      </w:tblGrid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п./</w:t>
            </w:r>
            <w:proofErr w:type="spellStart"/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492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9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C5719" w:rsidRPr="00375B40" w:rsidRDefault="009C5719" w:rsidP="00EF52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084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знания, </w:t>
            </w:r>
          </w:p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умения, навыки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03.09.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Мифы о героях. «Пять веков».</w:t>
            </w:r>
          </w:p>
        </w:tc>
        <w:tc>
          <w:tcPr>
            <w:tcW w:w="469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87">
              <w:rPr>
                <w:rFonts w:ascii="Times New Roman" w:eastAsia="Calibri" w:hAnsi="Times New Roman" w:cs="Times New Roman"/>
              </w:rPr>
              <w:t>Умение анализ</w:t>
            </w:r>
            <w:r w:rsidRPr="002F7687">
              <w:rPr>
                <w:rFonts w:ascii="Times New Roman" w:eastAsia="Calibri" w:hAnsi="Times New Roman" w:cs="Times New Roman"/>
              </w:rPr>
              <w:t>и</w:t>
            </w:r>
            <w:r w:rsidRPr="002F7687">
              <w:rPr>
                <w:rFonts w:ascii="Times New Roman" w:eastAsia="Calibri" w:hAnsi="Times New Roman" w:cs="Times New Roman"/>
              </w:rPr>
              <w:t>ровать литерату</w:t>
            </w:r>
            <w:r w:rsidRPr="002F7687">
              <w:rPr>
                <w:rFonts w:ascii="Times New Roman" w:eastAsia="Calibri" w:hAnsi="Times New Roman" w:cs="Times New Roman"/>
              </w:rPr>
              <w:t>р</w:t>
            </w:r>
            <w:r w:rsidRPr="002F7687">
              <w:rPr>
                <w:rFonts w:ascii="Times New Roman" w:eastAsia="Calibri" w:hAnsi="Times New Roman" w:cs="Times New Roman"/>
              </w:rPr>
              <w:t>ное произведение: определять его принадлежность к одному из литер</w:t>
            </w:r>
            <w:r w:rsidRPr="002F7687">
              <w:rPr>
                <w:rFonts w:ascii="Times New Roman" w:eastAsia="Calibri" w:hAnsi="Times New Roman" w:cs="Times New Roman"/>
              </w:rPr>
              <w:t>а</w:t>
            </w:r>
            <w:r w:rsidRPr="002F7687">
              <w:rPr>
                <w:rFonts w:ascii="Times New Roman" w:eastAsia="Calibri" w:hAnsi="Times New Roman" w:cs="Times New Roman"/>
              </w:rPr>
              <w:t>турных родов и жанров</w:t>
            </w:r>
          </w:p>
        </w:tc>
      </w:tr>
      <w:tr w:rsidR="009C45A6" w:rsidRPr="00375B40" w:rsidTr="009C5719">
        <w:tc>
          <w:tcPr>
            <w:tcW w:w="959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567" w:type="dxa"/>
          </w:tcPr>
          <w:p w:rsidR="009C45A6" w:rsidRPr="007A0C88" w:rsidRDefault="009C45A6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2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Значение древнегреческих мифов. «Яблоки Гесперид».</w:t>
            </w:r>
          </w:p>
        </w:tc>
        <w:tc>
          <w:tcPr>
            <w:tcW w:w="469" w:type="dxa"/>
          </w:tcPr>
          <w:p w:rsidR="009C45A6" w:rsidRPr="007A0C88" w:rsidRDefault="009C45A6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9C45A6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87">
              <w:rPr>
                <w:rFonts w:ascii="Times New Roman" w:eastAsia="Calibri" w:hAnsi="Times New Roman" w:cs="Times New Roman"/>
              </w:rPr>
              <w:t>Умение анализ</w:t>
            </w:r>
            <w:r w:rsidRPr="002F7687">
              <w:rPr>
                <w:rFonts w:ascii="Times New Roman" w:eastAsia="Calibri" w:hAnsi="Times New Roman" w:cs="Times New Roman"/>
              </w:rPr>
              <w:t>и</w:t>
            </w:r>
            <w:r w:rsidRPr="002F7687">
              <w:rPr>
                <w:rFonts w:ascii="Times New Roman" w:eastAsia="Calibri" w:hAnsi="Times New Roman" w:cs="Times New Roman"/>
              </w:rPr>
              <w:t>ровать литерату</w:t>
            </w:r>
            <w:r w:rsidRPr="002F7687">
              <w:rPr>
                <w:rFonts w:ascii="Times New Roman" w:eastAsia="Calibri" w:hAnsi="Times New Roman" w:cs="Times New Roman"/>
              </w:rPr>
              <w:t>р</w:t>
            </w:r>
            <w:r w:rsidRPr="002F7687">
              <w:rPr>
                <w:rFonts w:ascii="Times New Roman" w:eastAsia="Calibri" w:hAnsi="Times New Roman" w:cs="Times New Roman"/>
              </w:rPr>
              <w:t>ное произведение: определять его принадлежность к одному из литер</w:t>
            </w:r>
            <w:r w:rsidRPr="002F7687">
              <w:rPr>
                <w:rFonts w:ascii="Times New Roman" w:eastAsia="Calibri" w:hAnsi="Times New Roman" w:cs="Times New Roman"/>
              </w:rPr>
              <w:t>а</w:t>
            </w:r>
            <w:r w:rsidRPr="002F7687">
              <w:rPr>
                <w:rFonts w:ascii="Times New Roman" w:eastAsia="Calibri" w:hAnsi="Times New Roman" w:cs="Times New Roman"/>
              </w:rPr>
              <w:t>турных родов и жанров</w:t>
            </w:r>
          </w:p>
          <w:p w:rsidR="009C45A6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самостоятел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>но определять цели своего обучения, ст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вить и формулировать для себя новые задачи</w:t>
            </w:r>
          </w:p>
        </w:tc>
      </w:tr>
      <w:tr w:rsidR="009C45A6" w:rsidRPr="00375B40" w:rsidTr="009C5719">
        <w:tc>
          <w:tcPr>
            <w:tcW w:w="959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567" w:type="dxa"/>
          </w:tcPr>
          <w:p w:rsidR="009C45A6" w:rsidRPr="007A0C88" w:rsidRDefault="009C45A6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2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Нравственный идеал русского фольклора. Сказка «Солдат и смерть»</w:t>
            </w:r>
          </w:p>
        </w:tc>
        <w:tc>
          <w:tcPr>
            <w:tcW w:w="469" w:type="dxa"/>
          </w:tcPr>
          <w:p w:rsidR="009C45A6" w:rsidRPr="007A0C88" w:rsidRDefault="009C45A6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C45A6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5A6" w:rsidRPr="00375B40" w:rsidTr="009C5719">
        <w:tc>
          <w:tcPr>
            <w:tcW w:w="959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567" w:type="dxa"/>
          </w:tcPr>
          <w:p w:rsidR="009C45A6" w:rsidRPr="007A0C88" w:rsidRDefault="009C45A6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2" w:type="dxa"/>
          </w:tcPr>
          <w:p w:rsidR="009C45A6" w:rsidRPr="007A0C88" w:rsidRDefault="009C4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Особенности древнерусской литературы, отражение в ней истории Древней Руси и представлений о событиях и людях. «Сказание о белгородских колодцах»</w:t>
            </w:r>
          </w:p>
        </w:tc>
        <w:tc>
          <w:tcPr>
            <w:tcW w:w="469" w:type="dxa"/>
          </w:tcPr>
          <w:p w:rsidR="009C45A6" w:rsidRPr="007A0C88" w:rsidRDefault="009C45A6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C45A6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Поучительный характер древнерусской литературы.  «Поучение Владимира Мономаха».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Приобщ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ние к духовно-нравственным ценностям ру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ской литературы  и культуры.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М.В.Ломоносов - гениальный ученый, теоретик литературы, поэт, гражданин.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кл</w:t>
            </w:r>
            <w:r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>чевых проблем изученных произведений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 xml:space="preserve">ры </w:t>
            </w:r>
            <w:r w:rsidRPr="0019716E">
              <w:rPr>
                <w:rFonts w:ascii="Times New Roman" w:eastAsia="Calibri" w:hAnsi="Times New Roman" w:cs="Times New Roman"/>
                <w:lang w:val="en-US"/>
              </w:rPr>
              <w:t>XIII</w:t>
            </w:r>
            <w:r>
              <w:rPr>
                <w:rFonts w:ascii="Times New Roman" w:eastAsia="Calibri" w:hAnsi="Times New Roman" w:cs="Times New Roman"/>
              </w:rPr>
              <w:t xml:space="preserve"> века.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Жанр баллады в творчестве В.А. Жуковского «Светлана». Творческая история баллады.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Формулирование собстве</w:t>
            </w:r>
            <w:r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ного отношения к произведениям русской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>ры, их оценка.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Лирика А.С. Пушкина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45A6" w:rsidP="009C4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кл</w:t>
            </w:r>
            <w:r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>чевых проблем изученных произведений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 xml:space="preserve">ры </w:t>
            </w:r>
            <w:r w:rsidRPr="0019716E">
              <w:rPr>
                <w:rFonts w:ascii="Times New Roman" w:eastAsia="Calibri" w:hAnsi="Times New Roman" w:cs="Times New Roman"/>
                <w:lang w:val="en-US"/>
              </w:rPr>
              <w:t>X</w:t>
            </w:r>
            <w:r>
              <w:rPr>
                <w:rFonts w:ascii="Times New Roman" w:eastAsia="Calibri" w:hAnsi="Times New Roman" w:cs="Times New Roman"/>
                <w:lang w:val="en-US"/>
              </w:rPr>
              <w:t>IX</w:t>
            </w:r>
            <w:r>
              <w:rPr>
                <w:rFonts w:ascii="Times New Roman" w:eastAsia="Calibri" w:hAnsi="Times New Roman" w:cs="Times New Roman"/>
              </w:rPr>
              <w:t xml:space="preserve"> века. Приобщение к духовно-нравственным ценностям ру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ской литературы  и культуры.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567" w:type="dxa"/>
          </w:tcPr>
          <w:p w:rsidR="009C5719" w:rsidRPr="007A0C88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2" w:type="dxa"/>
          </w:tcPr>
          <w:p w:rsidR="009C5719" w:rsidRPr="007A0C88" w:rsidRDefault="009C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Лирика природы. А.С. Пушкин «Зимнее утро».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9C5719" w:rsidRPr="00375B40" w:rsidRDefault="009C571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кл</w:t>
            </w:r>
            <w:r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>чевых проблем изученных произведений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 xml:space="preserve">ры </w:t>
            </w:r>
            <w:r w:rsidRPr="0019716E">
              <w:rPr>
                <w:rFonts w:ascii="Times New Roman" w:eastAsia="Calibri" w:hAnsi="Times New Roman" w:cs="Times New Roman"/>
                <w:lang w:val="en-US"/>
              </w:rPr>
              <w:t>X</w:t>
            </w:r>
            <w:r>
              <w:rPr>
                <w:rFonts w:ascii="Times New Roman" w:eastAsia="Calibri" w:hAnsi="Times New Roman" w:cs="Times New Roman"/>
                <w:lang w:val="en-US"/>
              </w:rPr>
              <w:t>IX</w:t>
            </w:r>
            <w:r>
              <w:rPr>
                <w:rFonts w:ascii="Times New Roman" w:eastAsia="Calibri" w:hAnsi="Times New Roman" w:cs="Times New Roman"/>
              </w:rPr>
              <w:t xml:space="preserve"> века. Приобщение  к духовно-нравственным ценностям ру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ской культуры и литературы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2" w:type="dxa"/>
          </w:tcPr>
          <w:p w:rsidR="009C5719" w:rsidRPr="00783040" w:rsidRDefault="009C5719" w:rsidP="009C57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783040">
              <w:rPr>
                <w:rFonts w:ascii="Times New Roman" w:eastAsia="Calibri" w:hAnsi="Times New Roman" w:cs="Times New Roman"/>
              </w:rPr>
              <w:t>А.С. Пушкин «Ду</w:t>
            </w:r>
            <w:r w:rsidRPr="00783040">
              <w:rPr>
                <w:rFonts w:ascii="Times New Roman" w:eastAsia="Calibri" w:hAnsi="Times New Roman" w:cs="Times New Roman"/>
              </w:rPr>
              <w:t>б</w:t>
            </w:r>
            <w:r w:rsidRPr="00783040">
              <w:rPr>
                <w:rFonts w:ascii="Times New Roman" w:eastAsia="Calibri" w:hAnsi="Times New Roman" w:cs="Times New Roman"/>
              </w:rPr>
              <w:t>ровский».</w:t>
            </w:r>
          </w:p>
          <w:p w:rsidR="009C5719" w:rsidRPr="00E50188" w:rsidRDefault="009C5719" w:rsidP="009C57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E50188">
              <w:rPr>
                <w:rFonts w:ascii="Times New Roman" w:eastAsia="Calibri" w:hAnsi="Times New Roman" w:cs="Times New Roman"/>
              </w:rPr>
              <w:t>Историч</w:t>
            </w:r>
            <w:r w:rsidRPr="00E50188">
              <w:rPr>
                <w:rFonts w:ascii="Times New Roman" w:eastAsia="Calibri" w:hAnsi="Times New Roman" w:cs="Times New Roman"/>
              </w:rPr>
              <w:t>е</w:t>
            </w:r>
            <w:r w:rsidRPr="00E50188">
              <w:rPr>
                <w:rFonts w:ascii="Times New Roman" w:eastAsia="Calibri" w:hAnsi="Times New Roman" w:cs="Times New Roman"/>
              </w:rPr>
              <w:t>ская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50188">
              <w:rPr>
                <w:rFonts w:ascii="Times New Roman" w:eastAsia="Calibri" w:hAnsi="Times New Roman" w:cs="Times New Roman"/>
              </w:rPr>
              <w:t>эпоха в</w:t>
            </w:r>
            <w:r>
              <w:rPr>
                <w:rFonts w:ascii="Times New Roman" w:hAnsi="Times New Roman"/>
              </w:rPr>
              <w:t xml:space="preserve"> </w:t>
            </w:r>
            <w:r w:rsidRPr="00E50188">
              <w:rPr>
                <w:rFonts w:ascii="Times New Roman" w:eastAsia="Calibri" w:hAnsi="Times New Roman" w:cs="Times New Roman"/>
              </w:rPr>
              <w:t>романе.</w:t>
            </w:r>
            <w:r>
              <w:rPr>
                <w:rFonts w:ascii="Times New Roman" w:hAnsi="Times New Roman"/>
              </w:rPr>
              <w:t xml:space="preserve"> </w:t>
            </w:r>
            <w:r w:rsidRPr="00E50188">
              <w:rPr>
                <w:rFonts w:ascii="Times New Roman" w:eastAsia="Calibri" w:hAnsi="Times New Roman" w:cs="Times New Roman"/>
              </w:rPr>
              <w:t>История</w:t>
            </w:r>
          </w:p>
          <w:p w:rsidR="009C5719" w:rsidRPr="009C5719" w:rsidRDefault="009C5719" w:rsidP="009C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50188">
              <w:rPr>
                <w:rFonts w:ascii="Times New Roman" w:eastAsia="Calibri" w:hAnsi="Times New Roman" w:cs="Times New Roman"/>
              </w:rPr>
              <w:t>создания.</w:t>
            </w:r>
            <w:r>
              <w:rPr>
                <w:rFonts w:ascii="Times New Roman" w:hAnsi="Times New Roman"/>
              </w:rPr>
              <w:t xml:space="preserve"> </w:t>
            </w:r>
            <w:r w:rsidRPr="00E50188">
              <w:rPr>
                <w:rFonts w:ascii="Times New Roman" w:eastAsia="Calibri" w:hAnsi="Times New Roman" w:cs="Times New Roman"/>
              </w:rPr>
              <w:t>Прототипы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2" w:type="dxa"/>
          </w:tcPr>
          <w:p w:rsidR="009C5719" w:rsidRPr="00375B40" w:rsidRDefault="009C571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Отец и сын Дубровские.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2" w:type="dxa"/>
          </w:tcPr>
          <w:p w:rsidR="009C5719" w:rsidRPr="00375B40" w:rsidRDefault="009C571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Мотив страннич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 xml:space="preserve">ства в стихотворении </w:t>
            </w:r>
            <w:r w:rsidRPr="00783040">
              <w:rPr>
                <w:rFonts w:ascii="Times New Roman" w:eastAsia="Calibri" w:hAnsi="Times New Roman" w:cs="Times New Roman"/>
              </w:rPr>
              <w:t>М.Ю. Ле</w:t>
            </w:r>
            <w:r w:rsidRPr="00783040">
              <w:rPr>
                <w:rFonts w:ascii="Times New Roman" w:eastAsia="Calibri" w:hAnsi="Times New Roman" w:cs="Times New Roman"/>
              </w:rPr>
              <w:t>р</w:t>
            </w:r>
            <w:r w:rsidRPr="00783040">
              <w:rPr>
                <w:rFonts w:ascii="Times New Roman" w:eastAsia="Calibri" w:hAnsi="Times New Roman" w:cs="Times New Roman"/>
              </w:rPr>
              <w:t>монтова «Тучи»</w:t>
            </w:r>
            <w:r w:rsidRPr="00783040">
              <w:rPr>
                <w:rFonts w:ascii="Times New Roman" w:hAnsi="Times New Roman"/>
              </w:rPr>
              <w:t>, «Парус».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C571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Определение в произведении  элементов сюж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та, композиции, изобразительно-выразительных средств языка, понимание их р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ли в раскрытии идейно-художественного содержания произведения (эл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менты филолог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ческого анализа).</w:t>
            </w:r>
          </w:p>
        </w:tc>
      </w:tr>
      <w:tr w:rsidR="00AD2D1E" w:rsidRPr="00375B40" w:rsidTr="009C5719">
        <w:trPr>
          <w:trHeight w:val="75"/>
        </w:trPr>
        <w:tc>
          <w:tcPr>
            <w:tcW w:w="959" w:type="dxa"/>
          </w:tcPr>
          <w:p w:rsidR="00AD2D1E" w:rsidRPr="00375B40" w:rsidRDefault="00AD2D1E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2D1E" w:rsidRPr="00783040" w:rsidRDefault="00AD2D1E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2" w:type="dxa"/>
          </w:tcPr>
          <w:p w:rsidR="00AD2D1E" w:rsidRPr="00783040" w:rsidRDefault="00AD2D1E" w:rsidP="00AD2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40">
              <w:rPr>
                <w:rFonts w:ascii="Times New Roman" w:eastAsia="Calibri" w:hAnsi="Times New Roman" w:cs="Times New Roman"/>
              </w:rPr>
              <w:t>Н.В. Г</w:t>
            </w:r>
            <w:r w:rsidRPr="00783040">
              <w:rPr>
                <w:rFonts w:ascii="Times New Roman" w:eastAsia="Calibri" w:hAnsi="Times New Roman" w:cs="Times New Roman"/>
              </w:rPr>
              <w:t>о</w:t>
            </w:r>
            <w:r w:rsidRPr="00783040">
              <w:rPr>
                <w:rFonts w:ascii="Times New Roman" w:eastAsia="Calibri" w:hAnsi="Times New Roman" w:cs="Times New Roman"/>
              </w:rPr>
              <w:t>голь</w:t>
            </w:r>
            <w:r w:rsidRPr="00783040">
              <w:rPr>
                <w:rFonts w:ascii="Times New Roman" w:eastAsia="Calibri" w:hAnsi="Times New Roman" w:cs="Times New Roman"/>
                <w:i/>
              </w:rPr>
              <w:t>.</w:t>
            </w:r>
            <w:r w:rsidRPr="00783040">
              <w:rPr>
                <w:rFonts w:ascii="Times New Roman" w:eastAsia="Calibri" w:hAnsi="Times New Roman" w:cs="Times New Roman"/>
              </w:rPr>
              <w:t xml:space="preserve"> «Тарас </w:t>
            </w:r>
            <w:proofErr w:type="spellStart"/>
            <w:r w:rsidRPr="00783040">
              <w:rPr>
                <w:rFonts w:ascii="Times New Roman" w:eastAsia="Calibri" w:hAnsi="Times New Roman" w:cs="Times New Roman"/>
              </w:rPr>
              <w:t>Бульба</w:t>
            </w:r>
            <w:proofErr w:type="spellEnd"/>
            <w:r w:rsidRPr="00783040">
              <w:rPr>
                <w:rFonts w:ascii="Times New Roman" w:eastAsia="Calibri" w:hAnsi="Times New Roman" w:cs="Times New Roman"/>
              </w:rPr>
              <w:t>»: история создания повести, историческая основа и народноп</w:t>
            </w:r>
            <w:r w:rsidRPr="00783040">
              <w:rPr>
                <w:rFonts w:ascii="Times New Roman" w:eastAsia="Calibri" w:hAnsi="Times New Roman" w:cs="Times New Roman"/>
              </w:rPr>
              <w:t>о</w:t>
            </w:r>
            <w:r w:rsidRPr="00783040">
              <w:rPr>
                <w:rFonts w:ascii="Times New Roman" w:eastAsia="Calibri" w:hAnsi="Times New Roman" w:cs="Times New Roman"/>
              </w:rPr>
              <w:t>этические истоки.</w:t>
            </w:r>
          </w:p>
        </w:tc>
        <w:tc>
          <w:tcPr>
            <w:tcW w:w="469" w:type="dxa"/>
          </w:tcPr>
          <w:p w:rsidR="00AD2D1E" w:rsidRPr="007A0C88" w:rsidRDefault="00AD2D1E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AD2D1E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характ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ризовать героев, сопоставлять г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роев одного или нескольких произведений. Эст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тическое восприятие произвед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ния; формиров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ние эстетического вкуса.</w:t>
            </w:r>
          </w:p>
        </w:tc>
      </w:tr>
      <w:tr w:rsidR="00AD2D1E" w:rsidRPr="00375B40" w:rsidTr="009C5719">
        <w:tc>
          <w:tcPr>
            <w:tcW w:w="959" w:type="dxa"/>
          </w:tcPr>
          <w:p w:rsidR="00AD2D1E" w:rsidRPr="00375B40" w:rsidRDefault="00AD2D1E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2D1E" w:rsidRPr="00375B40" w:rsidRDefault="00AD2D1E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2" w:type="dxa"/>
          </w:tcPr>
          <w:p w:rsidR="00AD2D1E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F7">
              <w:rPr>
                <w:rFonts w:ascii="Times New Roman" w:eastAsia="Calibri" w:hAnsi="Times New Roman" w:cs="Times New Roman"/>
              </w:rPr>
              <w:t xml:space="preserve">Остап и </w:t>
            </w:r>
            <w:proofErr w:type="spellStart"/>
            <w:r w:rsidRPr="00A85FF7">
              <w:rPr>
                <w:rFonts w:ascii="Times New Roman" w:eastAsia="Calibri" w:hAnsi="Times New Roman" w:cs="Times New Roman"/>
              </w:rPr>
              <w:t>Андрий</w:t>
            </w:r>
            <w:proofErr w:type="spellEnd"/>
            <w:r w:rsidRPr="00A85FF7">
              <w:rPr>
                <w:rFonts w:ascii="Times New Roman" w:eastAsia="Calibri" w:hAnsi="Times New Roman" w:cs="Times New Roman"/>
              </w:rPr>
              <w:t xml:space="preserve">. </w:t>
            </w:r>
            <w:proofErr w:type="gramStart"/>
            <w:r w:rsidRPr="00A85FF7">
              <w:rPr>
                <w:rFonts w:ascii="Times New Roman" w:eastAsia="Calibri" w:hAnsi="Times New Roman" w:cs="Times New Roman"/>
              </w:rPr>
              <w:t>Сравн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A85FF7">
              <w:rPr>
                <w:rFonts w:ascii="Times New Roman" w:eastAsia="Calibri" w:hAnsi="Times New Roman" w:cs="Times New Roman"/>
              </w:rPr>
              <w:t>тельная характеристика (характ</w:t>
            </w:r>
            <w:r w:rsidRPr="00A85FF7">
              <w:rPr>
                <w:rFonts w:ascii="Times New Roman" w:eastAsia="Calibri" w:hAnsi="Times New Roman" w:cs="Times New Roman"/>
              </w:rPr>
              <w:t>е</w:t>
            </w:r>
            <w:r w:rsidRPr="00A85FF7">
              <w:rPr>
                <w:rFonts w:ascii="Times New Roman" w:eastAsia="Calibri" w:hAnsi="Times New Roman" w:cs="Times New Roman"/>
              </w:rPr>
              <w:t>ры, типы, речь</w:t>
            </w:r>
            <w:proofErr w:type="gramEnd"/>
          </w:p>
        </w:tc>
        <w:tc>
          <w:tcPr>
            <w:tcW w:w="469" w:type="dxa"/>
          </w:tcPr>
          <w:p w:rsidR="00AD2D1E" w:rsidRPr="007A0C88" w:rsidRDefault="00AD2D1E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AD2D1E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2" w:type="dxa"/>
          </w:tcPr>
          <w:p w:rsidR="009C5719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040">
              <w:rPr>
                <w:rFonts w:ascii="Times New Roman" w:eastAsia="Calibri" w:hAnsi="Times New Roman" w:cs="Times New Roman"/>
              </w:rPr>
              <w:t>И. С. Тургенев «Бирюк»:</w:t>
            </w:r>
            <w:r w:rsidRPr="0054381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81D">
              <w:rPr>
                <w:rFonts w:ascii="Times New Roman" w:eastAsia="Calibri" w:hAnsi="Times New Roman" w:cs="Times New Roman"/>
              </w:rPr>
              <w:t>сл</w:t>
            </w:r>
            <w:r w:rsidRPr="0054381D">
              <w:rPr>
                <w:rFonts w:ascii="Times New Roman" w:eastAsia="Calibri" w:hAnsi="Times New Roman" w:cs="Times New Roman"/>
              </w:rPr>
              <w:t>у</w:t>
            </w:r>
            <w:r w:rsidRPr="0054381D">
              <w:rPr>
                <w:rFonts w:ascii="Times New Roman" w:eastAsia="Calibri" w:hAnsi="Times New Roman" w:cs="Times New Roman"/>
              </w:rPr>
              <w:t>жебный и человеческий долг, общечел</w:t>
            </w:r>
            <w:r w:rsidRPr="0054381D">
              <w:rPr>
                <w:rFonts w:ascii="Times New Roman" w:eastAsia="Calibri" w:hAnsi="Times New Roman" w:cs="Times New Roman"/>
              </w:rPr>
              <w:t>о</w:t>
            </w:r>
            <w:r w:rsidRPr="0054381D">
              <w:rPr>
                <w:rFonts w:ascii="Times New Roman" w:eastAsia="Calibri" w:hAnsi="Times New Roman" w:cs="Times New Roman"/>
              </w:rPr>
              <w:t>веческое в рассказе.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87">
              <w:rPr>
                <w:rFonts w:ascii="Times New Roman" w:eastAsia="Calibri" w:hAnsi="Times New Roman" w:cs="Times New Roman"/>
              </w:rPr>
              <w:t>Умение анализ</w:t>
            </w:r>
            <w:r w:rsidRPr="002F7687">
              <w:rPr>
                <w:rFonts w:ascii="Times New Roman" w:eastAsia="Calibri" w:hAnsi="Times New Roman" w:cs="Times New Roman"/>
              </w:rPr>
              <w:t>и</w:t>
            </w:r>
            <w:r w:rsidRPr="002F7687">
              <w:rPr>
                <w:rFonts w:ascii="Times New Roman" w:eastAsia="Calibri" w:hAnsi="Times New Roman" w:cs="Times New Roman"/>
              </w:rPr>
              <w:t>ровать литерату</w:t>
            </w:r>
            <w:r w:rsidRPr="002F7687">
              <w:rPr>
                <w:rFonts w:ascii="Times New Roman" w:eastAsia="Calibri" w:hAnsi="Times New Roman" w:cs="Times New Roman"/>
              </w:rPr>
              <w:t>р</w:t>
            </w:r>
            <w:r w:rsidRPr="002F7687">
              <w:rPr>
                <w:rFonts w:ascii="Times New Roman" w:eastAsia="Calibri" w:hAnsi="Times New Roman" w:cs="Times New Roman"/>
              </w:rPr>
              <w:t>ное произведение: определять его принадлежность к одному из литер</w:t>
            </w:r>
            <w:r w:rsidRPr="002F7687">
              <w:rPr>
                <w:rFonts w:ascii="Times New Roman" w:eastAsia="Calibri" w:hAnsi="Times New Roman" w:cs="Times New Roman"/>
              </w:rPr>
              <w:t>а</w:t>
            </w:r>
            <w:r w:rsidRPr="002F7687">
              <w:rPr>
                <w:rFonts w:ascii="Times New Roman" w:eastAsia="Calibri" w:hAnsi="Times New Roman" w:cs="Times New Roman"/>
              </w:rPr>
              <w:t>турных родов и жанров</w:t>
            </w:r>
            <w:r>
              <w:rPr>
                <w:rFonts w:ascii="Times New Roman" w:eastAsia="Calibri" w:hAnsi="Times New Roman" w:cs="Times New Roman"/>
              </w:rPr>
              <w:t>. Поним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ние авторской позиции и своё о</w:t>
            </w:r>
            <w:r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ношение к ней.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2" w:type="dxa"/>
          </w:tcPr>
          <w:p w:rsidR="009C5719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307">
              <w:rPr>
                <w:rFonts w:ascii="Times New Roman" w:eastAsia="Calibri" w:hAnsi="Times New Roman" w:cs="Times New Roman"/>
              </w:rPr>
              <w:t xml:space="preserve">Тема любви в лирике </w:t>
            </w:r>
            <w:r w:rsidRPr="00783040">
              <w:rPr>
                <w:rFonts w:ascii="Times New Roman" w:eastAsia="Calibri" w:hAnsi="Times New Roman" w:cs="Times New Roman"/>
              </w:rPr>
              <w:t>И.С. Ту</w:t>
            </w:r>
            <w:r w:rsidRPr="00783040">
              <w:rPr>
                <w:rFonts w:ascii="Times New Roman" w:eastAsia="Calibri" w:hAnsi="Times New Roman" w:cs="Times New Roman"/>
              </w:rPr>
              <w:t>р</w:t>
            </w:r>
            <w:r w:rsidRPr="00783040">
              <w:rPr>
                <w:rFonts w:ascii="Times New Roman" w:eastAsia="Calibri" w:hAnsi="Times New Roman" w:cs="Times New Roman"/>
              </w:rPr>
              <w:t>генева: «В дороге».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AD2D1E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ру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ского слова и его эстетической функции.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2" w:type="dxa"/>
          </w:tcPr>
          <w:p w:rsidR="009C5719" w:rsidRPr="00375B40" w:rsidRDefault="00711C5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C5C">
              <w:rPr>
                <w:rFonts w:ascii="Times New Roman" w:eastAsia="Calibri" w:hAnsi="Times New Roman" w:cs="Times New Roman"/>
              </w:rPr>
              <w:t>Н. А. Некрасов</w:t>
            </w:r>
            <w:r w:rsidRPr="00711C5C">
              <w:rPr>
                <w:rFonts w:ascii="Times New Roman" w:eastAsia="Calibri" w:hAnsi="Times New Roman" w:cs="Times New Roman"/>
                <w:i/>
              </w:rPr>
              <w:t>.</w:t>
            </w:r>
            <w:r w:rsidRPr="00B62635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B62635">
              <w:rPr>
                <w:rFonts w:ascii="Times New Roman" w:eastAsia="Calibri" w:hAnsi="Times New Roman" w:cs="Times New Roman"/>
              </w:rPr>
              <w:t>Гражданская поз</w:t>
            </w:r>
            <w:r w:rsidRPr="00B62635">
              <w:rPr>
                <w:rFonts w:ascii="Times New Roman" w:eastAsia="Calibri" w:hAnsi="Times New Roman" w:cs="Times New Roman"/>
              </w:rPr>
              <w:t>и</w:t>
            </w:r>
            <w:r w:rsidRPr="00B62635">
              <w:rPr>
                <w:rFonts w:ascii="Times New Roman" w:eastAsia="Calibri" w:hAnsi="Times New Roman" w:cs="Times New Roman"/>
              </w:rPr>
              <w:t>ция поэта.</w:t>
            </w:r>
            <w:r w:rsidRPr="00B62635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B62635">
              <w:rPr>
                <w:rFonts w:ascii="Times New Roman" w:eastAsia="Calibri" w:hAnsi="Times New Roman" w:cs="Times New Roman"/>
              </w:rPr>
              <w:t>Тема н</w:t>
            </w:r>
            <w:r w:rsidRPr="00B62635">
              <w:rPr>
                <w:rFonts w:ascii="Times New Roman" w:eastAsia="Calibri" w:hAnsi="Times New Roman" w:cs="Times New Roman"/>
              </w:rPr>
              <w:t>а</w:t>
            </w:r>
            <w:r w:rsidRPr="00B62635">
              <w:rPr>
                <w:rFonts w:ascii="Times New Roman" w:eastAsia="Calibri" w:hAnsi="Times New Roman" w:cs="Times New Roman"/>
              </w:rPr>
              <w:t>родного труда и «долюшки женской» - основные в творчестве поэта</w:t>
            </w:r>
            <w:r w:rsidRPr="00711C5C"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  <w:r w:rsidRPr="00711C5C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711C5C">
              <w:rPr>
                <w:rFonts w:ascii="Times New Roman" w:eastAsia="Calibri" w:hAnsi="Times New Roman" w:cs="Times New Roman"/>
              </w:rPr>
              <w:t>(«В полном разгаре страда дереве</w:t>
            </w:r>
            <w:r w:rsidRPr="00711C5C">
              <w:rPr>
                <w:rFonts w:ascii="Times New Roman" w:eastAsia="Calibri" w:hAnsi="Times New Roman" w:cs="Times New Roman"/>
              </w:rPr>
              <w:t>н</w:t>
            </w:r>
            <w:r w:rsidRPr="00711C5C">
              <w:rPr>
                <w:rFonts w:ascii="Times New Roman" w:eastAsia="Calibri" w:hAnsi="Times New Roman" w:cs="Times New Roman"/>
              </w:rPr>
              <w:t>ская…»,</w:t>
            </w:r>
            <w:r w:rsidRPr="00B62635">
              <w:rPr>
                <w:rFonts w:ascii="Times New Roman" w:eastAsia="Calibri" w:hAnsi="Times New Roman" w:cs="Times New Roman"/>
                <w:b/>
              </w:rPr>
              <w:t xml:space="preserve">  </w:t>
            </w:r>
            <w:proofErr w:type="gramEnd"/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711C5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отв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чать на вопросы по прочитанному или прослушанному тексту; со</w:t>
            </w:r>
            <w:r>
              <w:rPr>
                <w:rFonts w:ascii="Times New Roman" w:eastAsia="Calibri" w:hAnsi="Times New Roman" w:cs="Times New Roman"/>
              </w:rPr>
              <w:t>з</w:t>
            </w:r>
            <w:r>
              <w:rPr>
                <w:rFonts w:ascii="Times New Roman" w:eastAsia="Calibri" w:hAnsi="Times New Roman" w:cs="Times New Roman"/>
              </w:rPr>
              <w:t>давать устные монологические высказывания разн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го типа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2" w:type="dxa"/>
          </w:tcPr>
          <w:p w:rsidR="009C5719" w:rsidRPr="00375B40" w:rsidRDefault="00960A0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Общее настроение внутренней неустроенности и беспокойства, присущее герою повести  </w:t>
            </w:r>
            <w:r w:rsidRPr="00960A0C">
              <w:rPr>
                <w:rFonts w:ascii="Times New Roman" w:eastAsia="Calibri" w:hAnsi="Times New Roman" w:cs="Times New Roman"/>
              </w:rPr>
              <w:t>Л.Н. Толстого «Де</w:t>
            </w:r>
            <w:r w:rsidRPr="00960A0C">
              <w:rPr>
                <w:rFonts w:ascii="Times New Roman" w:eastAsia="Calibri" w:hAnsi="Times New Roman" w:cs="Times New Roman"/>
              </w:rPr>
              <w:t>т</w:t>
            </w:r>
            <w:r w:rsidRPr="00960A0C">
              <w:rPr>
                <w:rFonts w:ascii="Times New Roman" w:eastAsia="Calibri" w:hAnsi="Times New Roman" w:cs="Times New Roman"/>
              </w:rPr>
              <w:t>ство».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960A0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осознанно и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пользовать речевые средства в соответс</w:t>
            </w:r>
            <w:r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вии с задачей комм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>никации для выраж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ния своих чувств, мыслей; планирование и регуляция своей де</w:t>
            </w:r>
            <w:r>
              <w:rPr>
                <w:rFonts w:ascii="Times New Roman" w:eastAsia="Calibri" w:hAnsi="Times New Roman" w:cs="Times New Roman"/>
              </w:rPr>
              <w:t>я</w:t>
            </w:r>
            <w:r>
              <w:rPr>
                <w:rFonts w:ascii="Times New Roman" w:eastAsia="Calibri" w:hAnsi="Times New Roman" w:cs="Times New Roman"/>
              </w:rPr>
              <w:t>тельности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2" w:type="dxa"/>
          </w:tcPr>
          <w:p w:rsidR="009C5719" w:rsidRPr="00375B40" w:rsidRDefault="00C163A5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Уроки до</w:t>
            </w:r>
            <w:r>
              <w:rPr>
                <w:rFonts w:ascii="Times New Roman" w:eastAsia="Calibri" w:hAnsi="Times New Roman" w:cs="Times New Roman"/>
              </w:rPr>
              <w:t>б</w:t>
            </w:r>
            <w:r>
              <w:rPr>
                <w:rFonts w:ascii="Times New Roman" w:eastAsia="Calibri" w:hAnsi="Times New Roman" w:cs="Times New Roman"/>
              </w:rPr>
              <w:t xml:space="preserve">роты </w:t>
            </w:r>
            <w:r w:rsidRPr="00C163A5">
              <w:rPr>
                <w:rFonts w:ascii="Times New Roman" w:eastAsia="Calibri" w:hAnsi="Times New Roman" w:cs="Times New Roman"/>
              </w:rPr>
              <w:t>Л.Н. Толстого. Рассказ «Бедные люди».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C163A5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роли изобраз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тельно-выразительных языковых сре</w:t>
            </w:r>
            <w:proofErr w:type="gramStart"/>
            <w:r>
              <w:rPr>
                <w:rFonts w:ascii="Times New Roman" w:eastAsia="Calibri" w:hAnsi="Times New Roman" w:cs="Times New Roman"/>
              </w:rPr>
              <w:t>дств в с</w:t>
            </w:r>
            <w:proofErr w:type="gramEnd"/>
            <w:r>
              <w:rPr>
                <w:rFonts w:ascii="Times New Roman" w:eastAsia="Calibri" w:hAnsi="Times New Roman" w:cs="Times New Roman"/>
              </w:rPr>
              <w:t>оздании художественных обр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зов литературных произведений.</w:t>
            </w:r>
          </w:p>
        </w:tc>
      </w:tr>
      <w:tr w:rsidR="002A0188" w:rsidRPr="00375B40" w:rsidTr="009C5719">
        <w:tc>
          <w:tcPr>
            <w:tcW w:w="959" w:type="dxa"/>
          </w:tcPr>
          <w:p w:rsidR="002A0188" w:rsidRPr="00375B40" w:rsidRDefault="002A0188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A0188" w:rsidRPr="00375B40" w:rsidRDefault="002A0188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2" w:type="dxa"/>
          </w:tcPr>
          <w:p w:rsidR="002A0188" w:rsidRPr="00375B40" w:rsidRDefault="002A0188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CD">
              <w:rPr>
                <w:rFonts w:ascii="Times New Roman" w:eastAsia="Calibri" w:hAnsi="Times New Roman" w:cs="Times New Roman"/>
              </w:rPr>
              <w:t>В.Г.Короленко. «В дурном обществе» («Дети по</w:t>
            </w:r>
            <w:r w:rsidRPr="00C324CD">
              <w:rPr>
                <w:rFonts w:ascii="Times New Roman" w:eastAsia="Calibri" w:hAnsi="Times New Roman" w:cs="Times New Roman"/>
              </w:rPr>
              <w:t>д</w:t>
            </w:r>
            <w:r w:rsidRPr="00C324CD">
              <w:rPr>
                <w:rFonts w:ascii="Times New Roman" w:eastAsia="Calibri" w:hAnsi="Times New Roman" w:cs="Times New Roman"/>
              </w:rPr>
              <w:t xml:space="preserve">земелья»). </w:t>
            </w:r>
            <w:r w:rsidRPr="00355502">
              <w:rPr>
                <w:rFonts w:ascii="Times New Roman" w:eastAsia="Calibri" w:hAnsi="Times New Roman" w:cs="Times New Roman"/>
              </w:rPr>
              <w:t>Картины нищеты и страданий бедных людей в из</w:t>
            </w:r>
            <w:r w:rsidRPr="00355502">
              <w:rPr>
                <w:rFonts w:ascii="Times New Roman" w:eastAsia="Calibri" w:hAnsi="Times New Roman" w:cs="Times New Roman"/>
              </w:rPr>
              <w:t>о</w:t>
            </w:r>
            <w:r w:rsidRPr="00355502">
              <w:rPr>
                <w:rFonts w:ascii="Times New Roman" w:eastAsia="Calibri" w:hAnsi="Times New Roman" w:cs="Times New Roman"/>
              </w:rPr>
              <w:t>бражении рассказчика.</w:t>
            </w:r>
          </w:p>
        </w:tc>
        <w:tc>
          <w:tcPr>
            <w:tcW w:w="469" w:type="dxa"/>
          </w:tcPr>
          <w:p w:rsidR="002A0188" w:rsidRPr="007A0C88" w:rsidRDefault="002A0188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2A0188" w:rsidRPr="00375B40" w:rsidRDefault="002A0188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Формулирование собстве</w:t>
            </w:r>
            <w:r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ного отношения к произведениям русской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>ры, их оценка.</w:t>
            </w:r>
          </w:p>
        </w:tc>
      </w:tr>
      <w:tr w:rsidR="002A0188" w:rsidRPr="00375B40" w:rsidTr="009C5719">
        <w:tc>
          <w:tcPr>
            <w:tcW w:w="959" w:type="dxa"/>
          </w:tcPr>
          <w:p w:rsidR="002A0188" w:rsidRPr="00375B40" w:rsidRDefault="002A0188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A0188" w:rsidRPr="00375B40" w:rsidRDefault="002A0188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2" w:type="dxa"/>
          </w:tcPr>
          <w:p w:rsidR="002A0188" w:rsidRPr="00375B40" w:rsidRDefault="002A0188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Дети и взрослые в повести</w:t>
            </w:r>
            <w:r w:rsidRPr="0035550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2A0188">
              <w:rPr>
                <w:rFonts w:ascii="Times New Roman" w:eastAsia="Calibri" w:hAnsi="Times New Roman" w:cs="Times New Roman"/>
              </w:rPr>
              <w:t>В.Г.Короленко «В дурном обществе».</w:t>
            </w:r>
          </w:p>
        </w:tc>
        <w:tc>
          <w:tcPr>
            <w:tcW w:w="469" w:type="dxa"/>
          </w:tcPr>
          <w:p w:rsidR="002A0188" w:rsidRPr="007A0C88" w:rsidRDefault="002A0188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2A0188" w:rsidRPr="00375B40" w:rsidRDefault="002A0188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2" w:type="dxa"/>
          </w:tcPr>
          <w:p w:rsidR="005E6B52" w:rsidRPr="00353A50" w:rsidRDefault="005E6B52" w:rsidP="005E6B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Особенности раннего творчества А.П. Чехова. </w:t>
            </w:r>
            <w:r w:rsidRPr="00353A50">
              <w:rPr>
                <w:rFonts w:ascii="Times New Roman" w:eastAsia="Calibri" w:hAnsi="Times New Roman" w:cs="Times New Roman"/>
              </w:rPr>
              <w:t>Сатирические и</w:t>
            </w:r>
            <w:r w:rsidR="00411DB6">
              <w:rPr>
                <w:rFonts w:ascii="Times New Roman" w:hAnsi="Times New Roman"/>
              </w:rPr>
              <w:t xml:space="preserve"> </w:t>
            </w:r>
            <w:r w:rsidRPr="00353A50">
              <w:rPr>
                <w:rFonts w:ascii="Times New Roman" w:eastAsia="Calibri" w:hAnsi="Times New Roman" w:cs="Times New Roman"/>
              </w:rPr>
              <w:t>юморист</w:t>
            </w:r>
            <w:r w:rsidRPr="00353A50">
              <w:rPr>
                <w:rFonts w:ascii="Times New Roman" w:eastAsia="Calibri" w:hAnsi="Times New Roman" w:cs="Times New Roman"/>
              </w:rPr>
              <w:t>и</w:t>
            </w:r>
            <w:r w:rsidRPr="00353A50">
              <w:rPr>
                <w:rFonts w:ascii="Times New Roman" w:eastAsia="Calibri" w:hAnsi="Times New Roman" w:cs="Times New Roman"/>
              </w:rPr>
              <w:t>ческие</w:t>
            </w:r>
          </w:p>
          <w:p w:rsidR="009C5719" w:rsidRPr="00411DB6" w:rsidRDefault="00411DB6" w:rsidP="00411D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53A50">
              <w:rPr>
                <w:rFonts w:ascii="Times New Roman" w:hAnsi="Times New Roman"/>
              </w:rPr>
              <w:t>Р</w:t>
            </w:r>
            <w:r w:rsidR="005E6B52" w:rsidRPr="00353A50">
              <w:rPr>
                <w:rFonts w:ascii="Times New Roman" w:eastAsia="Calibri" w:hAnsi="Times New Roman" w:cs="Times New Roman"/>
              </w:rPr>
              <w:t>ассказы</w:t>
            </w:r>
            <w:r>
              <w:rPr>
                <w:rFonts w:ascii="Times New Roman" w:hAnsi="Times New Roman"/>
              </w:rPr>
              <w:t xml:space="preserve"> </w:t>
            </w:r>
            <w:r w:rsidR="005E6B52" w:rsidRPr="00411DB6">
              <w:rPr>
                <w:rFonts w:ascii="Times New Roman" w:eastAsia="Calibri" w:hAnsi="Times New Roman" w:cs="Times New Roman"/>
              </w:rPr>
              <w:t>А.П. Чехова. «Н</w:t>
            </w:r>
            <w:r w:rsidR="005E6B52" w:rsidRPr="00411DB6">
              <w:rPr>
                <w:rFonts w:ascii="Times New Roman" w:eastAsia="Calibri" w:hAnsi="Times New Roman" w:cs="Times New Roman"/>
              </w:rPr>
              <w:t>а</w:t>
            </w:r>
            <w:r w:rsidR="005E6B52" w:rsidRPr="00411DB6">
              <w:rPr>
                <w:rFonts w:ascii="Times New Roman" w:eastAsia="Calibri" w:hAnsi="Times New Roman" w:cs="Times New Roman"/>
              </w:rPr>
              <w:t>лим».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411DB6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связи литературных произведений с эпохой их напис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ния, выявление заложенных в них вневременных, непреходящих нравственных ценностей и их современного зв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>чания.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2" w:type="dxa"/>
          </w:tcPr>
          <w:p w:rsidR="009C5719" w:rsidRPr="00375B40" w:rsidRDefault="005D6F1A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F1A">
              <w:rPr>
                <w:rFonts w:ascii="Times New Roman" w:eastAsia="Calibri" w:hAnsi="Times New Roman" w:cs="Times New Roman"/>
              </w:rPr>
              <w:t xml:space="preserve">А.П. Чехов «Толстый и тонкий»: </w:t>
            </w:r>
            <w:r w:rsidRPr="00C31FC4">
              <w:rPr>
                <w:rFonts w:ascii="Times New Roman" w:eastAsia="Calibri" w:hAnsi="Times New Roman" w:cs="Times New Roman"/>
              </w:rPr>
              <w:t>социальное неравенство. Чиноп</w:t>
            </w:r>
            <w:r w:rsidRPr="00C31FC4">
              <w:rPr>
                <w:rFonts w:ascii="Times New Roman" w:eastAsia="Calibri" w:hAnsi="Times New Roman" w:cs="Times New Roman"/>
              </w:rPr>
              <w:t>о</w:t>
            </w:r>
            <w:r w:rsidRPr="00C31FC4">
              <w:rPr>
                <w:rFonts w:ascii="Times New Roman" w:eastAsia="Calibri" w:hAnsi="Times New Roman" w:cs="Times New Roman"/>
              </w:rPr>
              <w:t>читание, угодливость в рассказе.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5D6F1A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характ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ризовать героев, сопоставлять г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роев одного или нескольких пр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изведений.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2" w:type="dxa"/>
          </w:tcPr>
          <w:p w:rsidR="009C5719" w:rsidRPr="00375B40" w:rsidRDefault="00E31A11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244D4">
              <w:rPr>
                <w:rFonts w:ascii="Times New Roman" w:eastAsia="Calibri" w:hAnsi="Times New Roman" w:cs="Times New Roman"/>
              </w:rPr>
              <w:t>Мир природы и чел</w:t>
            </w:r>
            <w:r w:rsidRPr="007244D4">
              <w:rPr>
                <w:rFonts w:ascii="Times New Roman" w:eastAsia="Calibri" w:hAnsi="Times New Roman" w:cs="Times New Roman"/>
              </w:rPr>
              <w:t>о</w:t>
            </w:r>
            <w:r w:rsidRPr="007244D4">
              <w:rPr>
                <w:rFonts w:ascii="Times New Roman" w:eastAsia="Calibri" w:hAnsi="Times New Roman" w:cs="Times New Roman"/>
              </w:rPr>
              <w:t>века в стихотворени</w:t>
            </w:r>
            <w:r>
              <w:rPr>
                <w:rFonts w:ascii="Times New Roman" w:eastAsia="Calibri" w:hAnsi="Times New Roman" w:cs="Times New Roman"/>
              </w:rPr>
              <w:t xml:space="preserve">ях </w:t>
            </w:r>
            <w:r w:rsidRPr="00E31A11">
              <w:rPr>
                <w:rFonts w:ascii="Times New Roman" w:eastAsia="Calibri" w:hAnsi="Times New Roman" w:cs="Times New Roman"/>
              </w:rPr>
              <w:t>И.А. Бунина («Не видно птиц.</w:t>
            </w:r>
            <w:proofErr w:type="gramEnd"/>
            <w:r w:rsidRPr="00E31A11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31A11">
              <w:rPr>
                <w:rFonts w:ascii="Times New Roman" w:eastAsia="Calibri" w:hAnsi="Times New Roman" w:cs="Times New Roman"/>
              </w:rPr>
              <w:t>Покорно ча</w:t>
            </w:r>
            <w:r w:rsidRPr="00E31A11">
              <w:rPr>
                <w:rFonts w:ascii="Times New Roman" w:eastAsia="Calibri" w:hAnsi="Times New Roman" w:cs="Times New Roman"/>
              </w:rPr>
              <w:t>х</w:t>
            </w:r>
            <w:r w:rsidRPr="00E31A11">
              <w:rPr>
                <w:rFonts w:ascii="Times New Roman" w:eastAsia="Calibri" w:hAnsi="Times New Roman" w:cs="Times New Roman"/>
              </w:rPr>
              <w:t>нет…»)</w:t>
            </w:r>
            <w:proofErr w:type="gramEnd"/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E31A11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Определение в произведении  элементов сюж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та, композиции, изобразительно-выразительных средств языка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2" w:type="dxa"/>
          </w:tcPr>
          <w:p w:rsidR="009C5719" w:rsidRPr="00375B40" w:rsidRDefault="00857B4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B47">
              <w:rPr>
                <w:rFonts w:ascii="Times New Roman" w:eastAsia="Calibri" w:hAnsi="Times New Roman" w:cs="Times New Roman"/>
              </w:rPr>
              <w:t>И.А.Бунин</w:t>
            </w:r>
            <w:r w:rsidRPr="00857B47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857B47">
              <w:rPr>
                <w:rFonts w:ascii="Times New Roman" w:eastAsia="Calibri" w:hAnsi="Times New Roman" w:cs="Times New Roman"/>
              </w:rPr>
              <w:t>«Лапти»:</w:t>
            </w:r>
            <w:r w:rsidRPr="000C1D7B">
              <w:rPr>
                <w:rFonts w:ascii="Times New Roman" w:eastAsia="Calibri" w:hAnsi="Times New Roman" w:cs="Times New Roman"/>
              </w:rPr>
              <w:t xml:space="preserve"> душа кр</w:t>
            </w:r>
            <w:r w:rsidRPr="000C1D7B">
              <w:rPr>
                <w:rFonts w:ascii="Times New Roman" w:eastAsia="Calibri" w:hAnsi="Times New Roman" w:cs="Times New Roman"/>
              </w:rPr>
              <w:t>е</w:t>
            </w:r>
            <w:r w:rsidRPr="000C1D7B">
              <w:rPr>
                <w:rFonts w:ascii="Times New Roman" w:eastAsia="Calibri" w:hAnsi="Times New Roman" w:cs="Times New Roman"/>
              </w:rPr>
              <w:t>стьянина в изображении писат</w:t>
            </w:r>
            <w:r w:rsidRPr="000C1D7B">
              <w:rPr>
                <w:rFonts w:ascii="Times New Roman" w:eastAsia="Calibri" w:hAnsi="Times New Roman" w:cs="Times New Roman"/>
              </w:rPr>
              <w:t>е</w:t>
            </w:r>
            <w:r w:rsidRPr="000C1D7B">
              <w:rPr>
                <w:rFonts w:ascii="Times New Roman" w:eastAsia="Calibri" w:hAnsi="Times New Roman" w:cs="Times New Roman"/>
              </w:rPr>
              <w:t>ля.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857B4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ние отвечать на вопросы по пр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читанному или прослушанному тексту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2" w:type="dxa"/>
          </w:tcPr>
          <w:p w:rsidR="009C5719" w:rsidRPr="00375B40" w:rsidRDefault="00857B4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B47">
              <w:rPr>
                <w:rFonts w:ascii="Times New Roman" w:eastAsia="Calibri" w:hAnsi="Times New Roman" w:cs="Times New Roman"/>
              </w:rPr>
              <w:t>А.И. Куприн.</w:t>
            </w:r>
            <w:r w:rsidRPr="00857B47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57B47">
              <w:rPr>
                <w:rFonts w:ascii="Times New Roman" w:eastAsia="Calibri" w:hAnsi="Times New Roman" w:cs="Times New Roman"/>
              </w:rPr>
              <w:t>«Тапер».</w:t>
            </w:r>
            <w:r>
              <w:rPr>
                <w:rFonts w:ascii="Times New Roman" w:eastAsia="Calibri" w:hAnsi="Times New Roman" w:cs="Times New Roman"/>
              </w:rPr>
              <w:t xml:space="preserve">   О</w:t>
            </w:r>
            <w:r w:rsidRPr="00EA3465">
              <w:rPr>
                <w:rFonts w:ascii="Times New Roman" w:eastAsia="Calibri" w:hAnsi="Times New Roman" w:cs="Times New Roman"/>
              </w:rPr>
              <w:t>с</w:t>
            </w:r>
            <w:r w:rsidRPr="00EA3465">
              <w:rPr>
                <w:rFonts w:ascii="Times New Roman" w:eastAsia="Calibri" w:hAnsi="Times New Roman" w:cs="Times New Roman"/>
              </w:rPr>
              <w:t>новная тема и образы в рассказе; внутренний мир челов</w:t>
            </w:r>
            <w:r w:rsidRPr="00EA3465">
              <w:rPr>
                <w:rFonts w:ascii="Times New Roman" w:eastAsia="Calibri" w:hAnsi="Times New Roman" w:cs="Times New Roman"/>
              </w:rPr>
              <w:t>е</w:t>
            </w:r>
            <w:r w:rsidRPr="00EA3465">
              <w:rPr>
                <w:rFonts w:ascii="Times New Roman" w:eastAsia="Calibri" w:hAnsi="Times New Roman" w:cs="Times New Roman"/>
              </w:rPr>
              <w:t>ка и приемы его худож</w:t>
            </w:r>
            <w:r w:rsidRPr="00EA3465">
              <w:rPr>
                <w:rFonts w:ascii="Times New Roman" w:eastAsia="Calibri" w:hAnsi="Times New Roman" w:cs="Times New Roman"/>
              </w:rPr>
              <w:t>е</w:t>
            </w:r>
            <w:r w:rsidRPr="00EA3465">
              <w:rPr>
                <w:rFonts w:ascii="Times New Roman" w:eastAsia="Calibri" w:hAnsi="Times New Roman" w:cs="Times New Roman"/>
              </w:rPr>
              <w:t>ственного раскрытия.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857B4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Умение </w:t>
            </w:r>
            <w:r w:rsidRPr="002F7687">
              <w:rPr>
                <w:rFonts w:ascii="Times New Roman" w:eastAsia="Calibri" w:hAnsi="Times New Roman" w:cs="Times New Roman"/>
              </w:rPr>
              <w:t>понимать и формулировать тему, идею, нра</w:t>
            </w:r>
            <w:r w:rsidRPr="002F7687">
              <w:rPr>
                <w:rFonts w:ascii="Times New Roman" w:eastAsia="Calibri" w:hAnsi="Times New Roman" w:cs="Times New Roman"/>
              </w:rPr>
              <w:t>в</w:t>
            </w:r>
            <w:r w:rsidRPr="002F7687">
              <w:rPr>
                <w:rFonts w:ascii="Times New Roman" w:eastAsia="Calibri" w:hAnsi="Times New Roman" w:cs="Times New Roman"/>
              </w:rPr>
              <w:t>ственный пафос литературного произведения.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2" w:type="dxa"/>
          </w:tcPr>
          <w:p w:rsidR="00DF160D" w:rsidRPr="00BC6CA2" w:rsidRDefault="00DF160D" w:rsidP="00DF160D">
            <w:pPr>
              <w:jc w:val="both"/>
              <w:rPr>
                <w:rFonts w:ascii="Times New Roman" w:eastAsia="Calibri" w:hAnsi="Times New Roman" w:cs="Times New Roman"/>
              </w:rPr>
            </w:pPr>
            <w:r w:rsidRPr="00DF160D">
              <w:rPr>
                <w:rFonts w:ascii="Times New Roman" w:eastAsia="Calibri" w:hAnsi="Times New Roman" w:cs="Times New Roman"/>
              </w:rPr>
              <w:t>С.А. Ес</w:t>
            </w:r>
            <w:r w:rsidRPr="00DF160D">
              <w:rPr>
                <w:rFonts w:ascii="Times New Roman" w:eastAsia="Calibri" w:hAnsi="Times New Roman" w:cs="Times New Roman"/>
              </w:rPr>
              <w:t>е</w:t>
            </w:r>
            <w:r w:rsidRPr="00DF160D">
              <w:rPr>
                <w:rFonts w:ascii="Times New Roman" w:eastAsia="Calibri" w:hAnsi="Times New Roman" w:cs="Times New Roman"/>
              </w:rPr>
              <w:t>нин</w:t>
            </w:r>
            <w:r w:rsidRPr="00DF160D">
              <w:rPr>
                <w:rFonts w:ascii="Times New Roman" w:eastAsia="Calibri" w:hAnsi="Times New Roman" w:cs="Times New Roman"/>
                <w:i/>
              </w:rPr>
              <w:t>.</w:t>
            </w:r>
            <w:r w:rsidRPr="00BC6CA2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BC6CA2">
              <w:rPr>
                <w:rFonts w:ascii="Times New Roman" w:eastAsia="Calibri" w:hAnsi="Times New Roman" w:cs="Times New Roman"/>
              </w:rPr>
              <w:t xml:space="preserve">Слово о поэте.  </w:t>
            </w:r>
            <w:r w:rsidRPr="00DF160D">
              <w:rPr>
                <w:rFonts w:ascii="Times New Roman" w:eastAsia="Calibri" w:hAnsi="Times New Roman" w:cs="Times New Roman"/>
              </w:rPr>
              <w:t xml:space="preserve">«Песнь о собаке»: </w:t>
            </w:r>
            <w:r w:rsidRPr="00BC6CA2">
              <w:rPr>
                <w:rFonts w:ascii="Times New Roman" w:eastAsia="Calibri" w:hAnsi="Times New Roman" w:cs="Times New Roman"/>
              </w:rPr>
              <w:t xml:space="preserve">творческая история; автор и его герои. </w:t>
            </w:r>
          </w:p>
          <w:p w:rsidR="009C5719" w:rsidRPr="00375B40" w:rsidRDefault="009C571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DF160D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вести диалог. Понимание русского сл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ва в его эстетич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ской функции.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2" w:type="dxa"/>
          </w:tcPr>
          <w:p w:rsidR="00CD0512" w:rsidRPr="00CD0512" w:rsidRDefault="00CD0512" w:rsidP="00CD05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0512">
              <w:rPr>
                <w:rFonts w:ascii="Times New Roman" w:eastAsia="Calibri" w:hAnsi="Times New Roman" w:cs="Times New Roman"/>
              </w:rPr>
              <w:t>М.М.Пришвин. «Кл</w:t>
            </w:r>
            <w:r w:rsidRPr="00CD0512">
              <w:rPr>
                <w:rFonts w:ascii="Times New Roman" w:eastAsia="Calibri" w:hAnsi="Times New Roman" w:cs="Times New Roman"/>
              </w:rPr>
              <w:t>а</w:t>
            </w:r>
            <w:r w:rsidRPr="00CD0512">
              <w:rPr>
                <w:rFonts w:ascii="Times New Roman" w:eastAsia="Calibri" w:hAnsi="Times New Roman" w:cs="Times New Roman"/>
              </w:rPr>
              <w:t>довая</w:t>
            </w:r>
          </w:p>
          <w:p w:rsidR="00CD0512" w:rsidRPr="0032726B" w:rsidRDefault="00CD0512" w:rsidP="00CD051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0512">
              <w:rPr>
                <w:rFonts w:ascii="Times New Roman" w:eastAsia="Calibri" w:hAnsi="Times New Roman" w:cs="Times New Roman"/>
              </w:rPr>
              <w:t>солнца»</w:t>
            </w:r>
            <w:r>
              <w:rPr>
                <w:rFonts w:ascii="Times New Roman" w:hAnsi="Times New Roman"/>
              </w:rPr>
              <w:t xml:space="preserve"> — </w:t>
            </w:r>
            <w:r w:rsidRPr="0032726B">
              <w:rPr>
                <w:rFonts w:ascii="Times New Roman" w:eastAsia="Calibri" w:hAnsi="Times New Roman" w:cs="Times New Roman"/>
              </w:rPr>
              <w:t>сказка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32726B">
              <w:rPr>
                <w:rFonts w:ascii="Times New Roman" w:eastAsia="Calibri" w:hAnsi="Times New Roman" w:cs="Times New Roman"/>
              </w:rPr>
              <w:t>быль. Ос</w:t>
            </w:r>
            <w:r w:rsidRPr="0032726B">
              <w:rPr>
                <w:rFonts w:ascii="Times New Roman" w:eastAsia="Calibri" w:hAnsi="Times New Roman" w:cs="Times New Roman"/>
              </w:rPr>
              <w:t>о</w:t>
            </w:r>
            <w:r w:rsidRPr="0032726B">
              <w:rPr>
                <w:rFonts w:ascii="Times New Roman" w:eastAsia="Calibri" w:hAnsi="Times New Roman" w:cs="Times New Roman"/>
              </w:rPr>
              <w:t>бенности</w:t>
            </w:r>
          </w:p>
          <w:p w:rsidR="009C5719" w:rsidRPr="00375B40" w:rsidRDefault="00CD0512" w:rsidP="00CD0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26B">
              <w:rPr>
                <w:rFonts w:ascii="Times New Roman" w:eastAsia="Calibri" w:hAnsi="Times New Roman" w:cs="Times New Roman"/>
              </w:rPr>
              <w:t>жанра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CD0512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образной пр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роды литературы как явления сл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весного искусства.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2" w:type="dxa"/>
          </w:tcPr>
          <w:p w:rsidR="009C5719" w:rsidRPr="00375B40" w:rsidRDefault="00D8655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r w:rsidRPr="003A6295">
              <w:rPr>
                <w:rFonts w:ascii="Times New Roman" w:eastAsia="Calibri" w:hAnsi="Times New Roman" w:cs="Times New Roman"/>
              </w:rPr>
              <w:t>роблема жестокости, справедл</w:t>
            </w:r>
            <w:r w:rsidRPr="003A6295">
              <w:rPr>
                <w:rFonts w:ascii="Times New Roman" w:eastAsia="Calibri" w:hAnsi="Times New Roman" w:cs="Times New Roman"/>
              </w:rPr>
              <w:t>и</w:t>
            </w:r>
            <w:r w:rsidRPr="003A6295">
              <w:rPr>
                <w:rFonts w:ascii="Times New Roman" w:eastAsia="Calibri" w:hAnsi="Times New Roman" w:cs="Times New Roman"/>
              </w:rPr>
              <w:t>вости, подвига, долга, жизни и смерти, бе</w:t>
            </w:r>
            <w:r w:rsidRPr="003A6295">
              <w:rPr>
                <w:rFonts w:ascii="Times New Roman" w:eastAsia="Calibri" w:hAnsi="Times New Roman" w:cs="Times New Roman"/>
              </w:rPr>
              <w:t>с</w:t>
            </w:r>
            <w:r w:rsidRPr="003A6295">
              <w:rPr>
                <w:rFonts w:ascii="Times New Roman" w:eastAsia="Calibri" w:hAnsi="Times New Roman" w:cs="Times New Roman"/>
              </w:rPr>
              <w:t>смертия, любви к родине</w:t>
            </w:r>
            <w:r>
              <w:rPr>
                <w:rFonts w:ascii="Times New Roman" w:eastAsia="Calibri" w:hAnsi="Times New Roman" w:cs="Times New Roman"/>
              </w:rPr>
              <w:t xml:space="preserve"> в стихотворениях</w:t>
            </w:r>
            <w:r w:rsidRPr="003A629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86559">
              <w:rPr>
                <w:rFonts w:ascii="Times New Roman" w:eastAsia="Calibri" w:hAnsi="Times New Roman" w:cs="Times New Roman"/>
                <w:color w:val="000000"/>
              </w:rPr>
              <w:t xml:space="preserve">А.А. Ахматовой </w:t>
            </w:r>
            <w:r w:rsidRPr="00D86559">
              <w:rPr>
                <w:rFonts w:ascii="Times New Roman" w:eastAsia="Calibri" w:hAnsi="Times New Roman" w:cs="Times New Roman"/>
                <w:iCs/>
                <w:color w:val="000000"/>
              </w:rPr>
              <w:t>«Мужество», «Поб</w:t>
            </w:r>
            <w:r w:rsidRPr="00D86559">
              <w:rPr>
                <w:rFonts w:ascii="Times New Roman" w:eastAsia="Calibri" w:hAnsi="Times New Roman" w:cs="Times New Roman"/>
                <w:iCs/>
                <w:color w:val="000000"/>
              </w:rPr>
              <w:t>е</w:t>
            </w:r>
            <w:r w:rsidRPr="00D86559">
              <w:rPr>
                <w:rFonts w:ascii="Times New Roman" w:eastAsia="Calibri" w:hAnsi="Times New Roman" w:cs="Times New Roman"/>
                <w:iCs/>
                <w:color w:val="000000"/>
              </w:rPr>
              <w:t>да»,</w:t>
            </w:r>
            <w:proofErr w:type="gramEnd"/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D86559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связи литературных произведений с эпохой их напис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ния, выявление заложенных в них вневременных, непреходящих нравственных ценностей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2" w:type="dxa"/>
          </w:tcPr>
          <w:p w:rsidR="009C5719" w:rsidRPr="00375B40" w:rsidRDefault="006578E2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E66">
              <w:rPr>
                <w:rFonts w:ascii="Times New Roman" w:eastAsia="Calibri" w:hAnsi="Times New Roman" w:cs="Times New Roman"/>
              </w:rPr>
              <w:t xml:space="preserve">Нравственные проблемы в рассказе </w:t>
            </w:r>
            <w:r w:rsidRPr="006578E2">
              <w:rPr>
                <w:rFonts w:ascii="Times New Roman" w:eastAsia="Calibri" w:hAnsi="Times New Roman" w:cs="Times New Roman"/>
              </w:rPr>
              <w:t>В.П. А</w:t>
            </w:r>
            <w:r w:rsidRPr="006578E2">
              <w:rPr>
                <w:rFonts w:ascii="Times New Roman" w:eastAsia="Calibri" w:hAnsi="Times New Roman" w:cs="Times New Roman"/>
              </w:rPr>
              <w:t>с</w:t>
            </w:r>
            <w:r w:rsidRPr="006578E2">
              <w:rPr>
                <w:rFonts w:ascii="Times New Roman" w:eastAsia="Calibri" w:hAnsi="Times New Roman" w:cs="Times New Roman"/>
              </w:rPr>
              <w:t xml:space="preserve">тафьева «Конь с </w:t>
            </w:r>
            <w:proofErr w:type="spellStart"/>
            <w:r w:rsidRPr="006578E2">
              <w:rPr>
                <w:rFonts w:ascii="Times New Roman" w:eastAsia="Calibri" w:hAnsi="Times New Roman" w:cs="Times New Roman"/>
              </w:rPr>
              <w:t>розовой</w:t>
            </w:r>
            <w:proofErr w:type="spellEnd"/>
            <w:r w:rsidRPr="006578E2">
              <w:rPr>
                <w:rFonts w:ascii="Times New Roman" w:eastAsia="Calibri" w:hAnsi="Times New Roman" w:cs="Times New Roman"/>
              </w:rPr>
              <w:t xml:space="preserve"> гривой».</w:t>
            </w:r>
            <w:r w:rsidRPr="0045448B">
              <w:rPr>
                <w:rFonts w:ascii="Times New Roman" w:eastAsia="Calibri" w:hAnsi="Times New Roman" w:cs="Times New Roman"/>
              </w:rPr>
              <w:t xml:space="preserve"> </w:t>
            </w:r>
            <w:r w:rsidRPr="00AB7E66">
              <w:rPr>
                <w:rFonts w:ascii="Times New Roman" w:eastAsia="Calibri" w:hAnsi="Times New Roman" w:cs="Times New Roman"/>
              </w:rPr>
              <w:t>Бабушка Екатерина Петровна, ее роль в рассказе.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6578E2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отвечать на вопросы по прочитанному или прослушанному тексту; создавать устные монологические высказывания разного т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>па.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2" w:type="dxa"/>
          </w:tcPr>
          <w:p w:rsidR="009C5719" w:rsidRPr="00375B40" w:rsidRDefault="00B03DD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DDC">
              <w:rPr>
                <w:rFonts w:ascii="Times New Roman" w:eastAsia="Calibri" w:hAnsi="Times New Roman" w:cs="Times New Roman"/>
              </w:rPr>
              <w:t>Н.М. Рубцов.</w:t>
            </w:r>
            <w:r w:rsidRPr="00956652">
              <w:rPr>
                <w:rFonts w:ascii="Times New Roman" w:eastAsia="Calibri" w:hAnsi="Times New Roman" w:cs="Times New Roman"/>
              </w:rPr>
              <w:t xml:space="preserve"> Слово о поэте. Ч</w:t>
            </w:r>
            <w:r w:rsidRPr="00956652">
              <w:rPr>
                <w:rFonts w:ascii="Times New Roman" w:eastAsia="Calibri" w:hAnsi="Times New Roman" w:cs="Times New Roman"/>
              </w:rPr>
              <w:t>е</w:t>
            </w:r>
            <w:r w:rsidRPr="00956652">
              <w:rPr>
                <w:rFonts w:ascii="Times New Roman" w:eastAsia="Calibri" w:hAnsi="Times New Roman" w:cs="Times New Roman"/>
              </w:rPr>
              <w:t>ловек и природа в поэзии Руб</w:t>
            </w:r>
            <w:r>
              <w:rPr>
                <w:rFonts w:ascii="Times New Roman" w:eastAsia="Calibri" w:hAnsi="Times New Roman" w:cs="Times New Roman"/>
              </w:rPr>
              <w:t>цова. Ст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хотворение   </w:t>
            </w:r>
            <w:r w:rsidRPr="00B03DDC">
              <w:rPr>
                <w:rFonts w:ascii="Times New Roman" w:eastAsia="Calibri" w:hAnsi="Times New Roman" w:cs="Times New Roman"/>
              </w:rPr>
              <w:t>«Звезда п</w:t>
            </w:r>
            <w:r w:rsidRPr="00B03DDC">
              <w:rPr>
                <w:rFonts w:ascii="Times New Roman" w:eastAsia="Calibri" w:hAnsi="Times New Roman" w:cs="Times New Roman"/>
              </w:rPr>
              <w:t>о</w:t>
            </w:r>
            <w:r w:rsidRPr="00B03DDC">
              <w:rPr>
                <w:rFonts w:ascii="Times New Roman" w:eastAsia="Calibri" w:hAnsi="Times New Roman" w:cs="Times New Roman"/>
              </w:rPr>
              <w:t>лей»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B03DDC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Понимание кл</w:t>
            </w:r>
            <w:r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>чевых проблем изученных произведений литерат</w:t>
            </w:r>
            <w:r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 xml:space="preserve">ры </w:t>
            </w:r>
            <w:r w:rsidRPr="0019716E">
              <w:rPr>
                <w:rFonts w:ascii="Times New Roman" w:eastAsia="Calibri" w:hAnsi="Times New Roman" w:cs="Times New Roman"/>
                <w:lang w:val="en-US"/>
              </w:rPr>
              <w:t>X</w:t>
            </w:r>
            <w:r>
              <w:rPr>
                <w:rFonts w:ascii="Times New Roman" w:eastAsia="Calibri" w:hAnsi="Times New Roman" w:cs="Times New Roman"/>
                <w:lang w:val="en-US"/>
              </w:rPr>
              <w:t>X</w:t>
            </w:r>
            <w:r>
              <w:rPr>
                <w:rFonts w:ascii="Times New Roman" w:eastAsia="Calibri" w:hAnsi="Times New Roman" w:cs="Times New Roman"/>
              </w:rPr>
              <w:t xml:space="preserve"> века. Понимание авто</w:t>
            </w:r>
            <w:r>
              <w:rPr>
                <w:rFonts w:ascii="Times New Roman" w:eastAsia="Calibri" w:hAnsi="Times New Roman" w:cs="Times New Roman"/>
              </w:rPr>
              <w:t>р</w:t>
            </w:r>
            <w:r>
              <w:rPr>
                <w:rFonts w:ascii="Times New Roman" w:eastAsia="Calibri" w:hAnsi="Times New Roman" w:cs="Times New Roman"/>
              </w:rPr>
              <w:t>ской позиции и своё отношение к ней. Умение вести диалог.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2" w:type="dxa"/>
          </w:tcPr>
          <w:p w:rsidR="009C5719" w:rsidRPr="00375B40" w:rsidRDefault="003513E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C14">
              <w:rPr>
                <w:rFonts w:ascii="Times New Roman" w:eastAsia="Calibri" w:hAnsi="Times New Roman" w:cs="Times New Roman"/>
                <w:bCs/>
                <w:color w:val="000000"/>
              </w:rPr>
              <w:t>Восточные  сказки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7A29EB">
              <w:rPr>
                <w:rFonts w:ascii="Times New Roman" w:eastAsia="Calibri" w:hAnsi="Times New Roman" w:cs="Times New Roman"/>
              </w:rPr>
              <w:t xml:space="preserve"> Разнообразие тем и сюж</w:t>
            </w:r>
            <w:r w:rsidRPr="007A29EB">
              <w:rPr>
                <w:rFonts w:ascii="Times New Roman" w:eastAsia="Calibri" w:hAnsi="Times New Roman" w:cs="Times New Roman"/>
              </w:rPr>
              <w:t>е</w:t>
            </w:r>
            <w:r w:rsidRPr="007A29EB">
              <w:rPr>
                <w:rFonts w:ascii="Times New Roman" w:eastAsia="Calibri" w:hAnsi="Times New Roman" w:cs="Times New Roman"/>
              </w:rPr>
              <w:t xml:space="preserve">тов сказок </w:t>
            </w:r>
            <w:r w:rsidRPr="007A29EB">
              <w:rPr>
                <w:rFonts w:ascii="Times New Roman" w:eastAsia="Calibri" w:hAnsi="Times New Roman" w:cs="Times New Roman"/>
                <w:color w:val="000000"/>
              </w:rPr>
              <w:t xml:space="preserve">из </w:t>
            </w:r>
            <w:r w:rsidRPr="003513E7">
              <w:rPr>
                <w:rFonts w:ascii="Times New Roman" w:eastAsia="Calibri" w:hAnsi="Times New Roman" w:cs="Times New Roman"/>
                <w:color w:val="000000"/>
              </w:rPr>
              <w:t xml:space="preserve">книги </w:t>
            </w:r>
            <w:r w:rsidRPr="003513E7">
              <w:rPr>
                <w:rFonts w:ascii="Times New Roman" w:eastAsia="Calibri" w:hAnsi="Times New Roman" w:cs="Times New Roman"/>
                <w:iCs/>
                <w:color w:val="000000"/>
              </w:rPr>
              <w:t xml:space="preserve">«Тысяча и одна ночь». «Сказка о </w:t>
            </w:r>
            <w:proofErr w:type="spellStart"/>
            <w:r w:rsidRPr="003513E7">
              <w:rPr>
                <w:rFonts w:ascii="Times New Roman" w:eastAsia="Calibri" w:hAnsi="Times New Roman" w:cs="Times New Roman"/>
                <w:iCs/>
                <w:color w:val="000000"/>
              </w:rPr>
              <w:t>Синдбаде-мореходе</w:t>
            </w:r>
            <w:proofErr w:type="spellEnd"/>
            <w:r w:rsidRPr="003513E7">
              <w:rPr>
                <w:rFonts w:ascii="Times New Roman" w:eastAsia="Calibri" w:hAnsi="Times New Roman" w:cs="Times New Roman"/>
                <w:iCs/>
                <w:color w:val="000000"/>
              </w:rPr>
              <w:t>»</w:t>
            </w:r>
            <w:r w:rsidRPr="003513E7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5F2C1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A29EB">
              <w:rPr>
                <w:rFonts w:ascii="Times New Roman" w:eastAsia="Calibri" w:hAnsi="Times New Roman" w:cs="Times New Roman"/>
                <w:color w:val="000000"/>
              </w:rPr>
              <w:t>История создания, тематика, проблем</w:t>
            </w:r>
            <w:r w:rsidRPr="007A29EB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29EB">
              <w:rPr>
                <w:rFonts w:ascii="Times New Roman" w:eastAsia="Calibri" w:hAnsi="Times New Roman" w:cs="Times New Roman"/>
                <w:color w:val="000000"/>
              </w:rPr>
              <w:t>тика.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3513E7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Умение самостоятел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>но определять цели своего обучения, ст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вить и формулировать для себя новые задачи в учёбе и познавател</w:t>
            </w:r>
            <w:r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>ной деятельност</w:t>
            </w:r>
            <w:r>
              <w:rPr>
                <w:rFonts w:ascii="Times New Roman" w:hAnsi="Times New Roman"/>
              </w:rPr>
              <w:t>и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2" w:type="dxa"/>
          </w:tcPr>
          <w:p w:rsidR="00760A81" w:rsidRPr="00C900E4" w:rsidRDefault="00760A81" w:rsidP="00760A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C900E4">
              <w:rPr>
                <w:rFonts w:ascii="Times New Roman" w:eastAsia="Calibri" w:hAnsi="Times New Roman" w:cs="Times New Roman"/>
              </w:rPr>
              <w:t>Краткие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900E4">
              <w:rPr>
                <w:rFonts w:ascii="Times New Roman" w:eastAsia="Calibri" w:hAnsi="Times New Roman" w:cs="Times New Roman"/>
              </w:rPr>
              <w:t>сведенияо</w:t>
            </w:r>
            <w:proofErr w:type="spellEnd"/>
            <w:r w:rsidRPr="00C900E4">
              <w:rPr>
                <w:rFonts w:ascii="Times New Roman" w:eastAsia="Calibri" w:hAnsi="Times New Roman" w:cs="Times New Roman"/>
              </w:rPr>
              <w:t xml:space="preserve"> братьях</w:t>
            </w:r>
          </w:p>
          <w:p w:rsidR="009C5719" w:rsidRPr="00375B40" w:rsidRDefault="00760A81" w:rsidP="00760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0E4">
              <w:rPr>
                <w:rFonts w:ascii="Times New Roman" w:eastAsia="Calibri" w:hAnsi="Times New Roman" w:cs="Times New Roman"/>
              </w:rPr>
              <w:t>Гримм</w:t>
            </w:r>
            <w:r>
              <w:rPr>
                <w:rFonts w:ascii="Times New Roman" w:eastAsia="Calibri" w:hAnsi="Times New Roman" w:cs="Times New Roman"/>
              </w:rPr>
              <w:t>. Сказка «Снегурочка»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760A81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Приобщение к духовно-нравственным ценностям ру</w:t>
            </w: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</w:rPr>
              <w:t>ской литературы  и культуры других народов.</w:t>
            </w:r>
          </w:p>
        </w:tc>
      </w:tr>
      <w:tr w:rsidR="009C5719" w:rsidRPr="00375B40" w:rsidTr="009C5719">
        <w:tc>
          <w:tcPr>
            <w:tcW w:w="959" w:type="dxa"/>
          </w:tcPr>
          <w:p w:rsidR="009C5719" w:rsidRPr="00375B40" w:rsidRDefault="009C5719" w:rsidP="00EF5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5719" w:rsidRPr="00375B40" w:rsidRDefault="009C5719" w:rsidP="00EF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2" w:type="dxa"/>
          </w:tcPr>
          <w:p w:rsidR="009C5719" w:rsidRPr="00375B40" w:rsidRDefault="00760A81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Краткие сведения об </w:t>
            </w:r>
            <w:r w:rsidRPr="00A117B8">
              <w:rPr>
                <w:rFonts w:ascii="Times New Roman" w:eastAsia="Calibri" w:hAnsi="Times New Roman" w:cs="Times New Roman"/>
              </w:rPr>
              <w:t>О. Генри.</w:t>
            </w:r>
            <w:r>
              <w:rPr>
                <w:rFonts w:ascii="Times New Roman" w:eastAsia="Calibri" w:hAnsi="Times New Roman" w:cs="Times New Roman"/>
              </w:rPr>
              <w:t xml:space="preserve"> Утвержд</w:t>
            </w:r>
            <w:r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>ние душе</w:t>
            </w:r>
            <w:r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 xml:space="preserve">ной красоты «маленьких людей» в новелле </w:t>
            </w:r>
            <w:r w:rsidRPr="00A117B8">
              <w:rPr>
                <w:rFonts w:ascii="Times New Roman" w:eastAsia="Calibri" w:hAnsi="Times New Roman" w:cs="Times New Roman"/>
              </w:rPr>
              <w:t>«Дары во</w:t>
            </w:r>
            <w:r w:rsidRPr="00A117B8">
              <w:rPr>
                <w:rFonts w:ascii="Times New Roman" w:eastAsia="Calibri" w:hAnsi="Times New Roman" w:cs="Times New Roman"/>
              </w:rPr>
              <w:t>л</w:t>
            </w:r>
            <w:r w:rsidRPr="00A117B8">
              <w:rPr>
                <w:rFonts w:ascii="Times New Roman" w:eastAsia="Calibri" w:hAnsi="Times New Roman" w:cs="Times New Roman"/>
              </w:rPr>
              <w:t>хвов».</w:t>
            </w:r>
          </w:p>
        </w:tc>
        <w:tc>
          <w:tcPr>
            <w:tcW w:w="469" w:type="dxa"/>
          </w:tcPr>
          <w:p w:rsidR="009C5719" w:rsidRPr="007A0C88" w:rsidRDefault="009C5719">
            <w:r w:rsidRPr="007A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C5719" w:rsidRPr="00375B40" w:rsidRDefault="00760A81" w:rsidP="009C5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7A3">
              <w:rPr>
                <w:rFonts w:ascii="Times New Roman" w:eastAsia="Calibri" w:hAnsi="Times New Roman" w:cs="Times New Roman"/>
              </w:rPr>
              <w:t>Выявл</w:t>
            </w:r>
            <w:r w:rsidRPr="003747A3">
              <w:rPr>
                <w:rFonts w:ascii="Times New Roman" w:eastAsia="Calibri" w:hAnsi="Times New Roman" w:cs="Times New Roman"/>
              </w:rPr>
              <w:t>е</w:t>
            </w:r>
            <w:r w:rsidRPr="003747A3">
              <w:rPr>
                <w:rFonts w:ascii="Times New Roman" w:eastAsia="Calibri" w:hAnsi="Times New Roman" w:cs="Times New Roman"/>
              </w:rPr>
              <w:t>ние заложенных в них вневременных, непреход</w:t>
            </w:r>
            <w:r w:rsidRPr="003747A3">
              <w:rPr>
                <w:rFonts w:ascii="Times New Roman" w:eastAsia="Calibri" w:hAnsi="Times New Roman" w:cs="Times New Roman"/>
              </w:rPr>
              <w:t>я</w:t>
            </w:r>
            <w:r w:rsidRPr="003747A3">
              <w:rPr>
                <w:rFonts w:ascii="Times New Roman" w:eastAsia="Calibri" w:hAnsi="Times New Roman" w:cs="Times New Roman"/>
              </w:rPr>
              <w:t>щих нравстве</w:t>
            </w:r>
            <w:r w:rsidRPr="003747A3">
              <w:rPr>
                <w:rFonts w:ascii="Times New Roman" w:eastAsia="Calibri" w:hAnsi="Times New Roman" w:cs="Times New Roman"/>
              </w:rPr>
              <w:t>н</w:t>
            </w:r>
            <w:r w:rsidRPr="003747A3">
              <w:rPr>
                <w:rFonts w:ascii="Times New Roman" w:eastAsia="Calibri" w:hAnsi="Times New Roman" w:cs="Times New Roman"/>
              </w:rPr>
              <w:t>ных ценностей и их современного звучания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:rsidR="00795AC5" w:rsidRDefault="00795AC5"/>
    <w:sectPr w:rsidR="00795AC5" w:rsidSect="009C45A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5F7" w:rsidRDefault="001B45F7" w:rsidP="001B45F7">
      <w:pPr>
        <w:spacing w:after="0" w:line="240" w:lineRule="auto"/>
      </w:pPr>
      <w:r>
        <w:separator/>
      </w:r>
    </w:p>
  </w:endnote>
  <w:endnote w:type="continuationSeparator" w:id="1">
    <w:p w:rsidR="001B45F7" w:rsidRDefault="001B45F7" w:rsidP="001B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54456"/>
      <w:docPartObj>
        <w:docPartGallery w:val="Общ"/>
        <w:docPartUnique/>
      </w:docPartObj>
    </w:sdtPr>
    <w:sdtContent>
      <w:p w:rsidR="009C45A6" w:rsidRDefault="009C45A6" w:rsidP="009C45A6">
        <w:pPr>
          <w:pStyle w:val="a7"/>
          <w:ind w:left="3819" w:firstLine="4677"/>
        </w:pPr>
        <w:fldSimple w:instr=" PAGE   \* MERGEFORMAT ">
          <w:r w:rsidR="009B5494">
            <w:rPr>
              <w:noProof/>
            </w:rPr>
            <w:t>2</w:t>
          </w:r>
        </w:fldSimple>
      </w:p>
    </w:sdtContent>
  </w:sdt>
  <w:p w:rsidR="009C45A6" w:rsidRDefault="009C45A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5F7" w:rsidRDefault="001B45F7" w:rsidP="001B45F7">
      <w:pPr>
        <w:spacing w:after="0" w:line="240" w:lineRule="auto"/>
      </w:pPr>
      <w:r>
        <w:separator/>
      </w:r>
    </w:p>
  </w:footnote>
  <w:footnote w:type="continuationSeparator" w:id="1">
    <w:p w:rsidR="001B45F7" w:rsidRDefault="001B45F7" w:rsidP="001B4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5A6" w:rsidRDefault="009C45A6">
    <w:pPr>
      <w:pStyle w:val="a5"/>
    </w:pPr>
  </w:p>
  <w:p w:rsidR="009C45A6" w:rsidRDefault="009C45A6" w:rsidP="009C45A6">
    <w:pPr>
      <w:pStyle w:val="a5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5245"/>
    <w:multiLevelType w:val="hybridMultilevel"/>
    <w:tmpl w:val="B2CA96A0"/>
    <w:lvl w:ilvl="0" w:tplc="FFBC6E6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BE8725C"/>
    <w:multiLevelType w:val="multilevel"/>
    <w:tmpl w:val="3E1E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E3EE0"/>
    <w:multiLevelType w:val="multilevel"/>
    <w:tmpl w:val="C96E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270922"/>
    <w:multiLevelType w:val="hybridMultilevel"/>
    <w:tmpl w:val="57B086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76F1FAF"/>
    <w:multiLevelType w:val="multilevel"/>
    <w:tmpl w:val="71A8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28D9"/>
    <w:rsid w:val="00025330"/>
    <w:rsid w:val="001B45F7"/>
    <w:rsid w:val="002A0188"/>
    <w:rsid w:val="003513E7"/>
    <w:rsid w:val="00411DB6"/>
    <w:rsid w:val="00484B00"/>
    <w:rsid w:val="004A40F9"/>
    <w:rsid w:val="00532786"/>
    <w:rsid w:val="005D6F1A"/>
    <w:rsid w:val="005E6B52"/>
    <w:rsid w:val="006578E2"/>
    <w:rsid w:val="00711C5C"/>
    <w:rsid w:val="00760A81"/>
    <w:rsid w:val="00761240"/>
    <w:rsid w:val="00783040"/>
    <w:rsid w:val="00795AC5"/>
    <w:rsid w:val="007A0C88"/>
    <w:rsid w:val="00806373"/>
    <w:rsid w:val="00857B47"/>
    <w:rsid w:val="00960A0C"/>
    <w:rsid w:val="009B5494"/>
    <w:rsid w:val="009C45A6"/>
    <w:rsid w:val="009C5719"/>
    <w:rsid w:val="00A117B8"/>
    <w:rsid w:val="00AD2D1E"/>
    <w:rsid w:val="00AF28D9"/>
    <w:rsid w:val="00B03DDC"/>
    <w:rsid w:val="00C163A5"/>
    <w:rsid w:val="00C324CD"/>
    <w:rsid w:val="00C9461F"/>
    <w:rsid w:val="00CB664A"/>
    <w:rsid w:val="00CD0512"/>
    <w:rsid w:val="00D86559"/>
    <w:rsid w:val="00DF160D"/>
    <w:rsid w:val="00E31A11"/>
    <w:rsid w:val="00FC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8D9"/>
    <w:pPr>
      <w:ind w:left="720"/>
      <w:contextualSpacing/>
    </w:pPr>
  </w:style>
  <w:style w:type="character" w:customStyle="1" w:styleId="c4c0">
    <w:name w:val="c4 c0"/>
    <w:basedOn w:val="a0"/>
    <w:rsid w:val="00AF28D9"/>
  </w:style>
  <w:style w:type="character" w:customStyle="1" w:styleId="c5c0">
    <w:name w:val="c5 c0"/>
    <w:basedOn w:val="a0"/>
    <w:rsid w:val="00AF28D9"/>
  </w:style>
  <w:style w:type="paragraph" w:customStyle="1" w:styleId="c1">
    <w:name w:val="c1"/>
    <w:basedOn w:val="a"/>
    <w:rsid w:val="00AF2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38">
    <w:name w:val="c1 c38"/>
    <w:basedOn w:val="a"/>
    <w:rsid w:val="00AF2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24">
    <w:name w:val="c1 c24"/>
    <w:basedOn w:val="a"/>
    <w:rsid w:val="00AF2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basedOn w:val="a0"/>
    <w:rsid w:val="00AF28D9"/>
  </w:style>
  <w:style w:type="character" w:customStyle="1" w:styleId="c0c4">
    <w:name w:val="c0 c4"/>
    <w:basedOn w:val="a0"/>
    <w:rsid w:val="00AF28D9"/>
  </w:style>
  <w:style w:type="table" w:styleId="a4">
    <w:name w:val="Table Grid"/>
    <w:basedOn w:val="a1"/>
    <w:uiPriority w:val="59"/>
    <w:rsid w:val="001B45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B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45F7"/>
  </w:style>
  <w:style w:type="paragraph" w:styleId="a7">
    <w:name w:val="footer"/>
    <w:basedOn w:val="a"/>
    <w:link w:val="a8"/>
    <w:uiPriority w:val="99"/>
    <w:unhideWhenUsed/>
    <w:rsid w:val="001B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45F7"/>
  </w:style>
  <w:style w:type="paragraph" w:styleId="a9">
    <w:name w:val="Balloon Text"/>
    <w:basedOn w:val="a"/>
    <w:link w:val="aa"/>
    <w:uiPriority w:val="99"/>
    <w:semiHidden/>
    <w:unhideWhenUsed/>
    <w:rsid w:val="009C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4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91BE0"/>
    <w:rsid w:val="00C9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96E2E2E0F84D648E292C6A1F80588A">
    <w:name w:val="1D96E2E2E0F84D648E292C6A1F80588A"/>
    <w:rsid w:val="00C91B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2B22-CE1D-4A14-8596-D7250022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16</Pages>
  <Words>5532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Александровна</dc:creator>
  <cp:lastModifiedBy>Лариса Александровна</cp:lastModifiedBy>
  <cp:revision>28</cp:revision>
  <dcterms:created xsi:type="dcterms:W3CDTF">2018-10-31T23:30:00Z</dcterms:created>
  <dcterms:modified xsi:type="dcterms:W3CDTF">2018-11-01T03:34:00Z</dcterms:modified>
</cp:coreProperties>
</file>